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F4E" w:rsidRPr="00F30A86" w:rsidRDefault="001C4F4E" w:rsidP="001C4F4E">
      <w:pPr>
        <w:pStyle w:val="a7"/>
        <w:spacing w:before="0" w:after="0" w:line="300" w:lineRule="atLeast"/>
        <w:jc w:val="center"/>
      </w:pPr>
      <w:r w:rsidRPr="00F30A86">
        <w:rPr>
          <w:sz w:val="28"/>
          <w:szCs w:val="28"/>
        </w:rPr>
        <w:t>Министерство труда и социальной защиты Российской Федерации</w:t>
      </w:r>
    </w:p>
    <w:p w:rsidR="001C4F4E" w:rsidRPr="00F30A86" w:rsidRDefault="001C4F4E" w:rsidP="001C4F4E">
      <w:pPr>
        <w:pStyle w:val="a6"/>
        <w:spacing w:after="0"/>
        <w:ind w:left="0"/>
        <w:jc w:val="center"/>
        <w:rPr>
          <w:rFonts w:ascii="Times New Roman" w:hAnsi="Times New Roman"/>
          <w:sz w:val="28"/>
          <w:szCs w:val="28"/>
        </w:rPr>
      </w:pPr>
    </w:p>
    <w:p w:rsidR="001C4F4E" w:rsidRPr="00F30A86" w:rsidRDefault="001C4F4E" w:rsidP="001C4F4E">
      <w:pPr>
        <w:pStyle w:val="a6"/>
        <w:spacing w:after="0"/>
        <w:ind w:left="0"/>
        <w:jc w:val="center"/>
        <w:rPr>
          <w:rFonts w:ascii="Times New Roman" w:hAnsi="Times New Roman"/>
          <w:iCs/>
          <w:sz w:val="28"/>
          <w:szCs w:val="28"/>
        </w:rPr>
      </w:pPr>
      <w:r w:rsidRPr="00F30A86">
        <w:rPr>
          <w:rFonts w:ascii="Times New Roman" w:hAnsi="Times New Roman"/>
          <w:iCs/>
          <w:sz w:val="28"/>
          <w:szCs w:val="28"/>
        </w:rPr>
        <w:t>Фонд содействия научным исследованиям проблем инвалидности</w:t>
      </w:r>
    </w:p>
    <w:p w:rsidR="001C4F4E" w:rsidRPr="00F30A86" w:rsidRDefault="001C4F4E" w:rsidP="001C4F4E">
      <w:pPr>
        <w:pStyle w:val="a6"/>
        <w:spacing w:after="0"/>
        <w:ind w:left="0"/>
        <w:jc w:val="center"/>
        <w:rPr>
          <w:rFonts w:ascii="Times New Roman" w:hAnsi="Times New Roman"/>
          <w:iCs/>
          <w:sz w:val="32"/>
          <w:szCs w:val="32"/>
        </w:rPr>
      </w:pPr>
    </w:p>
    <w:p w:rsidR="001C4F4E" w:rsidRPr="00F30A86" w:rsidRDefault="001C4F4E" w:rsidP="001C4F4E">
      <w:pPr>
        <w:pStyle w:val="a6"/>
        <w:spacing w:after="0"/>
        <w:ind w:left="0"/>
        <w:jc w:val="center"/>
        <w:rPr>
          <w:rFonts w:ascii="Times New Roman" w:hAnsi="Times New Roman"/>
          <w:sz w:val="32"/>
          <w:szCs w:val="32"/>
        </w:rPr>
      </w:pPr>
    </w:p>
    <w:p w:rsidR="001C4F4E" w:rsidRPr="00F30A86" w:rsidRDefault="001C4F4E" w:rsidP="001C4F4E">
      <w:pPr>
        <w:pStyle w:val="a6"/>
        <w:spacing w:after="0"/>
        <w:ind w:left="0"/>
        <w:jc w:val="center"/>
        <w:rPr>
          <w:rFonts w:ascii="Times New Roman" w:hAnsi="Times New Roman"/>
          <w:sz w:val="32"/>
          <w:szCs w:val="32"/>
        </w:rPr>
      </w:pPr>
    </w:p>
    <w:p w:rsidR="001C4F4E" w:rsidRPr="00F30A86" w:rsidRDefault="001C4F4E" w:rsidP="001C4F4E">
      <w:pPr>
        <w:pStyle w:val="a6"/>
        <w:spacing w:after="0"/>
        <w:ind w:left="0"/>
        <w:jc w:val="center"/>
        <w:rPr>
          <w:rFonts w:ascii="Times New Roman" w:hAnsi="Times New Roman"/>
          <w:sz w:val="32"/>
          <w:szCs w:val="32"/>
        </w:rPr>
      </w:pPr>
    </w:p>
    <w:p w:rsidR="001C4F4E" w:rsidRPr="00F30A86" w:rsidRDefault="001C4F4E" w:rsidP="001C4F4E">
      <w:pPr>
        <w:pStyle w:val="a6"/>
        <w:spacing w:after="0"/>
        <w:ind w:left="0"/>
        <w:jc w:val="center"/>
        <w:rPr>
          <w:rFonts w:ascii="Times New Roman" w:hAnsi="Times New Roman"/>
          <w:sz w:val="32"/>
          <w:szCs w:val="32"/>
        </w:rPr>
      </w:pPr>
    </w:p>
    <w:p w:rsidR="001C4F4E" w:rsidRPr="00F30A86" w:rsidRDefault="001C4F4E" w:rsidP="001C4F4E">
      <w:pPr>
        <w:pStyle w:val="a6"/>
        <w:spacing w:after="0"/>
        <w:ind w:left="0"/>
        <w:jc w:val="center"/>
        <w:rPr>
          <w:rFonts w:ascii="Times New Roman" w:hAnsi="Times New Roman"/>
          <w:sz w:val="32"/>
          <w:szCs w:val="32"/>
        </w:rPr>
      </w:pPr>
    </w:p>
    <w:p w:rsidR="001C4F4E" w:rsidRPr="00F30A86" w:rsidRDefault="001C4F4E" w:rsidP="001C4F4E">
      <w:pPr>
        <w:pStyle w:val="a6"/>
        <w:spacing w:after="0"/>
        <w:ind w:left="0"/>
        <w:jc w:val="center"/>
        <w:rPr>
          <w:rFonts w:ascii="Times New Roman" w:hAnsi="Times New Roman"/>
          <w:sz w:val="32"/>
          <w:szCs w:val="32"/>
        </w:rPr>
      </w:pPr>
    </w:p>
    <w:p w:rsidR="001C4F4E" w:rsidRPr="00F30A86" w:rsidRDefault="001C4F4E" w:rsidP="001C4F4E">
      <w:pPr>
        <w:pStyle w:val="a6"/>
        <w:spacing w:after="0"/>
        <w:ind w:left="0"/>
        <w:jc w:val="center"/>
        <w:rPr>
          <w:rFonts w:ascii="Times New Roman" w:hAnsi="Times New Roman"/>
          <w:b/>
          <w:sz w:val="32"/>
          <w:szCs w:val="32"/>
        </w:rPr>
      </w:pPr>
    </w:p>
    <w:p w:rsidR="001C4F4E" w:rsidRPr="00F30A86" w:rsidRDefault="001C4F4E" w:rsidP="001C4F4E">
      <w:pPr>
        <w:pStyle w:val="a6"/>
        <w:spacing w:after="0"/>
        <w:ind w:left="0"/>
        <w:jc w:val="center"/>
        <w:rPr>
          <w:rFonts w:ascii="Times New Roman" w:hAnsi="Times New Roman"/>
          <w:b/>
          <w:sz w:val="32"/>
          <w:szCs w:val="32"/>
        </w:rPr>
      </w:pPr>
    </w:p>
    <w:p w:rsidR="001C4F4E" w:rsidRPr="00F30A86" w:rsidRDefault="001C4F4E" w:rsidP="001C4F4E">
      <w:pPr>
        <w:pStyle w:val="a6"/>
        <w:spacing w:after="0"/>
        <w:ind w:left="0"/>
        <w:jc w:val="center"/>
        <w:rPr>
          <w:rFonts w:ascii="Times New Roman" w:hAnsi="Times New Roman"/>
          <w:b/>
          <w:sz w:val="32"/>
          <w:szCs w:val="32"/>
        </w:rPr>
      </w:pPr>
    </w:p>
    <w:p w:rsidR="001C4F4E" w:rsidRPr="00F30A86" w:rsidRDefault="001C4F4E" w:rsidP="001C4F4E">
      <w:pPr>
        <w:pStyle w:val="a6"/>
        <w:spacing w:after="0"/>
        <w:ind w:left="0"/>
        <w:jc w:val="center"/>
        <w:rPr>
          <w:rFonts w:ascii="Times New Roman" w:hAnsi="Times New Roman"/>
          <w:b/>
          <w:sz w:val="32"/>
          <w:szCs w:val="32"/>
        </w:rPr>
      </w:pPr>
      <w:r w:rsidRPr="00F30A86">
        <w:rPr>
          <w:rFonts w:ascii="Times New Roman" w:hAnsi="Times New Roman"/>
          <w:b/>
          <w:sz w:val="32"/>
          <w:szCs w:val="32"/>
        </w:rPr>
        <w:t>Часть I</w:t>
      </w:r>
      <w:r w:rsidRPr="00F30A86">
        <w:rPr>
          <w:rFonts w:ascii="Times New Roman" w:hAnsi="Times New Roman"/>
          <w:b/>
          <w:sz w:val="32"/>
          <w:szCs w:val="32"/>
          <w:lang w:val="en-US"/>
        </w:rPr>
        <w:t>I</w:t>
      </w:r>
    </w:p>
    <w:p w:rsidR="001C4F4E" w:rsidRPr="00F30A86" w:rsidRDefault="001C4F4E" w:rsidP="001C4F4E">
      <w:pPr>
        <w:pStyle w:val="a6"/>
        <w:spacing w:after="0"/>
        <w:ind w:left="0"/>
        <w:jc w:val="center"/>
        <w:rPr>
          <w:rFonts w:ascii="Times New Roman" w:hAnsi="Times New Roman"/>
          <w:b/>
          <w:sz w:val="32"/>
          <w:szCs w:val="32"/>
        </w:rPr>
      </w:pPr>
      <w:r w:rsidRPr="00F30A86">
        <w:rPr>
          <w:rFonts w:ascii="Times New Roman" w:hAnsi="Times New Roman"/>
          <w:b/>
          <w:sz w:val="32"/>
          <w:szCs w:val="32"/>
        </w:rPr>
        <w:t>Сборник нормативных правовых актов и справочных документов</w:t>
      </w:r>
    </w:p>
    <w:p w:rsidR="001C4F4E" w:rsidRPr="00F30A86" w:rsidRDefault="001C4F4E" w:rsidP="001C4F4E">
      <w:pPr>
        <w:pStyle w:val="a6"/>
        <w:spacing w:after="0"/>
        <w:ind w:left="0"/>
        <w:jc w:val="center"/>
        <w:rPr>
          <w:rFonts w:ascii="Times New Roman" w:hAnsi="Times New Roman"/>
          <w:b/>
          <w:sz w:val="32"/>
          <w:szCs w:val="32"/>
        </w:rPr>
      </w:pPr>
    </w:p>
    <w:p w:rsidR="001C4F4E" w:rsidRPr="00F30A86" w:rsidRDefault="001C4F4E" w:rsidP="001C4F4E">
      <w:pPr>
        <w:pStyle w:val="a6"/>
        <w:spacing w:after="0"/>
        <w:ind w:left="0"/>
        <w:jc w:val="center"/>
        <w:rPr>
          <w:rFonts w:ascii="Times New Roman" w:hAnsi="Times New Roman"/>
          <w:b/>
          <w:sz w:val="32"/>
          <w:szCs w:val="32"/>
        </w:rPr>
      </w:pPr>
    </w:p>
    <w:p w:rsidR="001C4F4E" w:rsidRPr="00F30A86" w:rsidRDefault="001C4F4E" w:rsidP="001C4F4E">
      <w:pPr>
        <w:pStyle w:val="a6"/>
        <w:spacing w:after="0"/>
        <w:ind w:left="0"/>
        <w:jc w:val="center"/>
        <w:rPr>
          <w:rFonts w:ascii="Times New Roman" w:hAnsi="Times New Roman"/>
          <w:sz w:val="32"/>
          <w:szCs w:val="32"/>
        </w:rPr>
      </w:pPr>
    </w:p>
    <w:p w:rsidR="001C4F4E" w:rsidRPr="00F30A86" w:rsidRDefault="001C4F4E" w:rsidP="001C4F4E">
      <w:pPr>
        <w:pStyle w:val="a6"/>
        <w:spacing w:after="0"/>
        <w:ind w:left="0"/>
        <w:jc w:val="center"/>
        <w:rPr>
          <w:rFonts w:ascii="Times New Roman" w:hAnsi="Times New Roman"/>
          <w:sz w:val="32"/>
          <w:szCs w:val="32"/>
        </w:rPr>
      </w:pPr>
    </w:p>
    <w:p w:rsidR="001C4F4E" w:rsidRPr="00F30A86" w:rsidRDefault="001C4F4E" w:rsidP="001C4F4E">
      <w:pPr>
        <w:pStyle w:val="a6"/>
        <w:spacing w:after="0"/>
        <w:ind w:left="0"/>
        <w:jc w:val="center"/>
        <w:rPr>
          <w:rFonts w:ascii="Times New Roman" w:hAnsi="Times New Roman"/>
          <w:sz w:val="32"/>
          <w:szCs w:val="32"/>
        </w:rPr>
      </w:pPr>
    </w:p>
    <w:p w:rsidR="001C4F4E" w:rsidRPr="00F30A86" w:rsidRDefault="001C4F4E" w:rsidP="001C4F4E">
      <w:pPr>
        <w:pStyle w:val="a6"/>
        <w:spacing w:after="0"/>
        <w:ind w:left="0"/>
        <w:jc w:val="center"/>
        <w:rPr>
          <w:rFonts w:ascii="Times New Roman" w:hAnsi="Times New Roman"/>
          <w:sz w:val="32"/>
          <w:szCs w:val="32"/>
        </w:rPr>
      </w:pPr>
    </w:p>
    <w:p w:rsidR="001C4F4E" w:rsidRPr="00F30A86" w:rsidRDefault="001C4F4E" w:rsidP="001C4F4E">
      <w:pPr>
        <w:pStyle w:val="a6"/>
        <w:spacing w:after="0"/>
        <w:ind w:left="0"/>
        <w:jc w:val="center"/>
        <w:rPr>
          <w:rFonts w:ascii="Times New Roman" w:hAnsi="Times New Roman"/>
          <w:sz w:val="32"/>
          <w:szCs w:val="32"/>
        </w:rPr>
      </w:pPr>
    </w:p>
    <w:p w:rsidR="001C4F4E" w:rsidRPr="00F30A86" w:rsidRDefault="001C4F4E" w:rsidP="001C4F4E">
      <w:pPr>
        <w:pStyle w:val="a6"/>
        <w:spacing w:after="0"/>
        <w:ind w:left="0"/>
        <w:jc w:val="center"/>
        <w:rPr>
          <w:rFonts w:ascii="Times New Roman" w:hAnsi="Times New Roman"/>
          <w:sz w:val="32"/>
          <w:szCs w:val="32"/>
        </w:rPr>
      </w:pPr>
    </w:p>
    <w:p w:rsidR="001C4F4E" w:rsidRPr="00F30A86" w:rsidRDefault="001C4F4E" w:rsidP="001C4F4E">
      <w:pPr>
        <w:pStyle w:val="a6"/>
        <w:spacing w:after="0"/>
        <w:ind w:left="0"/>
        <w:jc w:val="center"/>
        <w:rPr>
          <w:rFonts w:ascii="Times New Roman" w:hAnsi="Times New Roman"/>
          <w:sz w:val="32"/>
          <w:szCs w:val="32"/>
        </w:rPr>
      </w:pPr>
    </w:p>
    <w:p w:rsidR="001C4F4E" w:rsidRPr="00F30A86" w:rsidRDefault="001C4F4E" w:rsidP="001C4F4E">
      <w:pPr>
        <w:pStyle w:val="a6"/>
        <w:spacing w:after="0"/>
        <w:ind w:left="0"/>
        <w:jc w:val="center"/>
        <w:rPr>
          <w:rFonts w:ascii="Times New Roman" w:hAnsi="Times New Roman"/>
          <w:sz w:val="32"/>
          <w:szCs w:val="32"/>
        </w:rPr>
      </w:pPr>
    </w:p>
    <w:p w:rsidR="001C4F4E" w:rsidRPr="00F30A86" w:rsidRDefault="001C4F4E" w:rsidP="001C4F4E">
      <w:pPr>
        <w:pStyle w:val="a6"/>
        <w:spacing w:after="0"/>
        <w:ind w:left="0"/>
        <w:jc w:val="center"/>
        <w:rPr>
          <w:rFonts w:ascii="Times New Roman" w:hAnsi="Times New Roman"/>
          <w:sz w:val="32"/>
          <w:szCs w:val="32"/>
        </w:rPr>
      </w:pPr>
    </w:p>
    <w:p w:rsidR="001C4F4E" w:rsidRPr="00F30A86" w:rsidRDefault="001C4F4E" w:rsidP="001C4F4E">
      <w:pPr>
        <w:spacing w:after="0"/>
        <w:jc w:val="center"/>
        <w:rPr>
          <w:rFonts w:ascii="Times New Roman" w:hAnsi="Times New Roman"/>
          <w:sz w:val="28"/>
          <w:szCs w:val="28"/>
        </w:rPr>
      </w:pPr>
      <w:r w:rsidRPr="00F30A86">
        <w:rPr>
          <w:rFonts w:ascii="Times New Roman" w:hAnsi="Times New Roman"/>
          <w:sz w:val="28"/>
          <w:szCs w:val="28"/>
        </w:rPr>
        <w:t>Москва</w:t>
      </w:r>
    </w:p>
    <w:p w:rsidR="001C4F4E" w:rsidRPr="00F30A86" w:rsidRDefault="001C4F4E" w:rsidP="001C4F4E">
      <w:pPr>
        <w:pStyle w:val="a6"/>
        <w:spacing w:after="0"/>
        <w:ind w:left="0"/>
        <w:jc w:val="center"/>
        <w:rPr>
          <w:rFonts w:ascii="Times New Roman" w:hAnsi="Times New Roman"/>
          <w:sz w:val="28"/>
          <w:szCs w:val="28"/>
        </w:rPr>
      </w:pPr>
      <w:r w:rsidRPr="00F30A86">
        <w:rPr>
          <w:rFonts w:ascii="Times New Roman" w:hAnsi="Times New Roman"/>
          <w:sz w:val="28"/>
          <w:szCs w:val="28"/>
        </w:rPr>
        <w:t>2015</w:t>
      </w:r>
    </w:p>
    <w:p w:rsidR="001C4F4E" w:rsidRPr="00F30A86" w:rsidRDefault="001C4F4E" w:rsidP="001C4F4E">
      <w:pPr>
        <w:spacing w:after="0" w:line="240" w:lineRule="auto"/>
        <w:ind w:firstLine="708"/>
        <w:jc w:val="both"/>
        <w:rPr>
          <w:rFonts w:ascii="Times New Roman" w:hAnsi="Times New Roman"/>
          <w:b/>
          <w:sz w:val="24"/>
          <w:szCs w:val="24"/>
        </w:rPr>
      </w:pPr>
      <w:r w:rsidRPr="00F30A86">
        <w:br w:type="page"/>
      </w:r>
    </w:p>
    <w:p w:rsidR="001C4F4E" w:rsidRPr="00F30A86" w:rsidRDefault="001C4F4E" w:rsidP="001C4F4E">
      <w:pPr>
        <w:spacing w:after="0" w:line="240" w:lineRule="auto"/>
        <w:ind w:firstLine="708"/>
        <w:jc w:val="both"/>
        <w:rPr>
          <w:rFonts w:ascii="Times New Roman" w:hAnsi="Times New Roman"/>
          <w:b/>
          <w:sz w:val="24"/>
          <w:szCs w:val="24"/>
        </w:rPr>
      </w:pPr>
    </w:p>
    <w:p w:rsidR="001C4F4E" w:rsidRPr="00F30A86" w:rsidRDefault="001C4F4E" w:rsidP="001C4F4E">
      <w:pPr>
        <w:spacing w:after="0" w:line="240" w:lineRule="auto"/>
        <w:ind w:firstLine="708"/>
        <w:jc w:val="center"/>
        <w:rPr>
          <w:rFonts w:ascii="Times New Roman" w:hAnsi="Times New Roman"/>
          <w:b/>
          <w:sz w:val="24"/>
          <w:szCs w:val="24"/>
        </w:rPr>
      </w:pPr>
      <w:r w:rsidRPr="00F30A86">
        <w:rPr>
          <w:rFonts w:ascii="Times New Roman" w:hAnsi="Times New Roman"/>
          <w:b/>
          <w:sz w:val="24"/>
          <w:szCs w:val="24"/>
        </w:rPr>
        <w:t>О Г Л А В Л Е Н И Е</w:t>
      </w:r>
    </w:p>
    <w:p w:rsidR="001C4F4E" w:rsidRPr="00F30A86" w:rsidRDefault="001C4F4E" w:rsidP="001C4F4E">
      <w:pPr>
        <w:spacing w:after="0" w:line="240" w:lineRule="auto"/>
        <w:ind w:firstLine="708"/>
        <w:jc w:val="both"/>
        <w:rPr>
          <w:rFonts w:ascii="Times New Roman" w:hAnsi="Times New Roman"/>
          <w:b/>
          <w:sz w:val="24"/>
          <w:szCs w:val="24"/>
        </w:rPr>
      </w:pPr>
    </w:p>
    <w:p w:rsidR="001C4F4E" w:rsidRPr="00F30A86" w:rsidRDefault="001C4F4E" w:rsidP="001C4F4E">
      <w:pPr>
        <w:spacing w:after="0" w:line="240" w:lineRule="auto"/>
        <w:ind w:firstLine="708"/>
        <w:jc w:val="both"/>
        <w:rPr>
          <w:rFonts w:ascii="Times New Roman" w:hAnsi="Times New Roman"/>
          <w:b/>
          <w:sz w:val="24"/>
          <w:szCs w:val="24"/>
        </w:rPr>
      </w:pPr>
    </w:p>
    <w:p w:rsidR="001C4F4E" w:rsidRPr="00F30A86" w:rsidRDefault="001C4F4E" w:rsidP="001C4F4E">
      <w:pPr>
        <w:spacing w:after="0" w:line="240" w:lineRule="auto"/>
        <w:ind w:firstLine="708"/>
        <w:jc w:val="both"/>
        <w:rPr>
          <w:rFonts w:ascii="Times New Roman" w:hAnsi="Times New Roman"/>
          <w:b/>
          <w:sz w:val="24"/>
          <w:szCs w:val="24"/>
        </w:rPr>
      </w:pPr>
    </w:p>
    <w:p w:rsidR="001C4F4E" w:rsidRPr="00F30A86" w:rsidRDefault="001C4F4E" w:rsidP="001C4F4E">
      <w:pPr>
        <w:spacing w:after="0" w:line="240" w:lineRule="auto"/>
        <w:ind w:firstLine="708"/>
        <w:jc w:val="both"/>
        <w:rPr>
          <w:rFonts w:ascii="Times New Roman" w:hAnsi="Times New Roman"/>
          <w:b/>
          <w:sz w:val="24"/>
          <w:szCs w:val="24"/>
        </w:rPr>
      </w:pPr>
      <w:r w:rsidRPr="00F30A86">
        <w:rPr>
          <w:rFonts w:ascii="Times New Roman" w:hAnsi="Times New Roman"/>
          <w:b/>
          <w:sz w:val="24"/>
          <w:szCs w:val="24"/>
        </w:rPr>
        <w:t>Раздел 1. Конвенция ООН о правах инвалидов – основные положения, касающиеся обеспечения доступности для инвалидов объектов социальной инфраструктуры и услуг……………………………………………………………………</w:t>
      </w:r>
      <w:r>
        <w:rPr>
          <w:rFonts w:ascii="Times New Roman" w:hAnsi="Times New Roman"/>
          <w:b/>
          <w:sz w:val="24"/>
          <w:szCs w:val="24"/>
        </w:rPr>
        <w:t>.</w:t>
      </w:r>
      <w:r w:rsidRPr="00F30A86">
        <w:rPr>
          <w:rFonts w:ascii="Times New Roman" w:hAnsi="Times New Roman"/>
          <w:b/>
          <w:sz w:val="24"/>
          <w:szCs w:val="24"/>
        </w:rPr>
        <w:t>…..</w:t>
      </w:r>
      <w:r>
        <w:rPr>
          <w:rFonts w:ascii="Times New Roman" w:hAnsi="Times New Roman"/>
          <w:b/>
          <w:sz w:val="24"/>
          <w:szCs w:val="24"/>
        </w:rPr>
        <w:t>10</w:t>
      </w:r>
    </w:p>
    <w:p w:rsidR="001C4F4E" w:rsidRPr="00F30A86" w:rsidRDefault="001C4F4E" w:rsidP="001C4F4E">
      <w:pPr>
        <w:spacing w:after="0" w:line="240" w:lineRule="auto"/>
        <w:ind w:firstLine="567"/>
        <w:jc w:val="both"/>
        <w:rPr>
          <w:rFonts w:ascii="Times New Roman" w:hAnsi="Times New Roman"/>
          <w:sz w:val="24"/>
          <w:szCs w:val="24"/>
        </w:rPr>
      </w:pPr>
      <w:r w:rsidRPr="00F30A86">
        <w:rPr>
          <w:rFonts w:ascii="Times New Roman" w:hAnsi="Times New Roman"/>
          <w:sz w:val="24"/>
          <w:szCs w:val="24"/>
        </w:rPr>
        <w:t>Конвенция о правах инвалидов (Извлечения)……………………………………………</w:t>
      </w:r>
      <w:r>
        <w:rPr>
          <w:rFonts w:ascii="Times New Roman" w:hAnsi="Times New Roman"/>
          <w:sz w:val="24"/>
          <w:szCs w:val="24"/>
        </w:rPr>
        <w:t>10</w:t>
      </w:r>
    </w:p>
    <w:p w:rsidR="001C4F4E" w:rsidRPr="00F30A86" w:rsidRDefault="001C4F4E" w:rsidP="001C4F4E">
      <w:pPr>
        <w:spacing w:after="0" w:line="240" w:lineRule="auto"/>
        <w:ind w:firstLine="540"/>
        <w:jc w:val="both"/>
        <w:rPr>
          <w:rFonts w:ascii="Times New Roman" w:hAnsi="Times New Roman"/>
          <w:b/>
          <w:sz w:val="24"/>
          <w:szCs w:val="24"/>
        </w:rPr>
      </w:pPr>
      <w:r w:rsidRPr="00F30A86">
        <w:rPr>
          <w:rFonts w:ascii="Times New Roman" w:hAnsi="Times New Roman"/>
          <w:b/>
          <w:sz w:val="24"/>
          <w:szCs w:val="24"/>
        </w:rPr>
        <w:t>Раздел 2. Виды нарушений функций организма, приводящие к инвалидности, и вызываемые ими ограничения способности осуществлять социально-бытовую деятельность…………………………………………………………………………………….</w:t>
      </w:r>
      <w:r>
        <w:rPr>
          <w:rFonts w:ascii="Times New Roman" w:hAnsi="Times New Roman"/>
          <w:b/>
          <w:sz w:val="24"/>
          <w:szCs w:val="24"/>
        </w:rPr>
        <w:t>..</w:t>
      </w:r>
      <w:r w:rsidRPr="00F30A86">
        <w:rPr>
          <w:rFonts w:ascii="Times New Roman" w:hAnsi="Times New Roman"/>
          <w:b/>
          <w:sz w:val="24"/>
          <w:szCs w:val="24"/>
        </w:rPr>
        <w:t>.</w:t>
      </w:r>
      <w:r>
        <w:rPr>
          <w:rFonts w:ascii="Times New Roman" w:hAnsi="Times New Roman"/>
          <w:b/>
          <w:sz w:val="24"/>
          <w:szCs w:val="24"/>
        </w:rPr>
        <w:t>18</w:t>
      </w:r>
    </w:p>
    <w:p w:rsidR="001C4F4E" w:rsidRPr="00F30A86" w:rsidRDefault="001C4F4E" w:rsidP="001C4F4E">
      <w:pPr>
        <w:pStyle w:val="ConsPlusNormal"/>
        <w:ind w:firstLine="540"/>
        <w:jc w:val="both"/>
        <w:outlineLvl w:val="0"/>
        <w:rPr>
          <w:rFonts w:ascii="Times New Roman" w:hAnsi="Times New Roman" w:cs="Times New Roman"/>
          <w:sz w:val="24"/>
          <w:szCs w:val="24"/>
        </w:rPr>
      </w:pPr>
      <w:r w:rsidRPr="00F30A86">
        <w:rPr>
          <w:rFonts w:ascii="Times New Roman" w:hAnsi="Times New Roman" w:cs="Times New Roman"/>
          <w:sz w:val="24"/>
          <w:szCs w:val="24"/>
        </w:rPr>
        <w:t xml:space="preserve">Федеральный закон от </w:t>
      </w:r>
      <w:r w:rsidRPr="00F30A86">
        <w:rPr>
          <w:rFonts w:ascii="Times New Roman" w:hAnsi="Times New Roman"/>
          <w:sz w:val="24"/>
          <w:szCs w:val="24"/>
          <w:lang w:eastAsia="ru-RU"/>
        </w:rPr>
        <w:t>24 ноября 1995 г.</w:t>
      </w:r>
      <w:r w:rsidRPr="00F30A86">
        <w:rPr>
          <w:rFonts w:ascii="Times New Roman" w:hAnsi="Times New Roman" w:cs="Times New Roman"/>
          <w:sz w:val="24"/>
          <w:szCs w:val="24"/>
        </w:rPr>
        <w:t xml:space="preserve"> № 181-ФЗ «О социальной защите инвалидов в Российской Федерации» (Извлечения)………........…………………………………………</w:t>
      </w:r>
      <w:r>
        <w:rPr>
          <w:rFonts w:ascii="Times New Roman" w:hAnsi="Times New Roman" w:cs="Times New Roman"/>
          <w:sz w:val="24"/>
          <w:szCs w:val="24"/>
        </w:rPr>
        <w:t>…</w:t>
      </w:r>
      <w:r w:rsidRPr="00F30A86">
        <w:rPr>
          <w:rFonts w:ascii="Times New Roman" w:hAnsi="Times New Roman" w:cs="Times New Roman"/>
          <w:sz w:val="24"/>
          <w:szCs w:val="24"/>
        </w:rPr>
        <w:t>..</w:t>
      </w:r>
      <w:r>
        <w:rPr>
          <w:rFonts w:ascii="Times New Roman" w:hAnsi="Times New Roman" w:cs="Times New Roman"/>
          <w:sz w:val="24"/>
          <w:szCs w:val="24"/>
        </w:rPr>
        <w:t>18</w:t>
      </w:r>
    </w:p>
    <w:p w:rsidR="001C4F4E" w:rsidRPr="00F30A86" w:rsidRDefault="001C4F4E" w:rsidP="001C4F4E">
      <w:pPr>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 xml:space="preserve">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Минтруда России от 29.09.2014 N 664н </w:t>
      </w:r>
      <w:r w:rsidRPr="00F30A86">
        <w:rPr>
          <w:rFonts w:ascii="Times New Roman" w:hAnsi="Times New Roman"/>
          <w:sz w:val="24"/>
          <w:szCs w:val="24"/>
        </w:rPr>
        <w:t>(Извлечения)………………………………………………………………………...</w:t>
      </w:r>
      <w:r w:rsidRPr="00F30A86">
        <w:rPr>
          <w:rFonts w:ascii="Times New Roman" w:hAnsi="Times New Roman"/>
          <w:sz w:val="24"/>
          <w:szCs w:val="24"/>
          <w:lang w:eastAsia="ru-RU"/>
        </w:rPr>
        <w:t>…………</w:t>
      </w:r>
      <w:r>
        <w:rPr>
          <w:rFonts w:ascii="Times New Roman" w:hAnsi="Times New Roman"/>
          <w:sz w:val="24"/>
          <w:szCs w:val="24"/>
          <w:lang w:eastAsia="ru-RU"/>
        </w:rPr>
        <w:t>.</w:t>
      </w:r>
      <w:r w:rsidRPr="00F30A86">
        <w:rPr>
          <w:rFonts w:ascii="Times New Roman" w:hAnsi="Times New Roman"/>
          <w:sz w:val="24"/>
          <w:szCs w:val="24"/>
          <w:lang w:eastAsia="ru-RU"/>
        </w:rPr>
        <w:t>….</w:t>
      </w:r>
      <w:r>
        <w:rPr>
          <w:rFonts w:ascii="Times New Roman" w:hAnsi="Times New Roman"/>
          <w:sz w:val="24"/>
          <w:szCs w:val="24"/>
          <w:lang w:eastAsia="ru-RU"/>
        </w:rPr>
        <w:t>18</w:t>
      </w:r>
    </w:p>
    <w:p w:rsidR="001C4F4E" w:rsidRPr="00F30A86" w:rsidRDefault="001C4F4E" w:rsidP="001C4F4E">
      <w:pPr>
        <w:pStyle w:val="a6"/>
        <w:spacing w:after="0" w:line="240" w:lineRule="auto"/>
        <w:ind w:left="0" w:firstLine="540"/>
        <w:jc w:val="both"/>
        <w:rPr>
          <w:rFonts w:ascii="Times New Roman" w:hAnsi="Times New Roman"/>
          <w:b/>
          <w:sz w:val="24"/>
          <w:szCs w:val="24"/>
        </w:rPr>
      </w:pPr>
      <w:r w:rsidRPr="00F30A86">
        <w:rPr>
          <w:rFonts w:ascii="Times New Roman" w:hAnsi="Times New Roman"/>
          <w:b/>
          <w:sz w:val="24"/>
          <w:szCs w:val="24"/>
        </w:rPr>
        <w:t>Раздел 4. Общие подходы к обеспечению доступности для инвалидов  объектов и услуг в приоритетных сферах жизнедеятельности…………………………………………</w:t>
      </w:r>
      <w:r>
        <w:rPr>
          <w:rFonts w:ascii="Times New Roman" w:hAnsi="Times New Roman"/>
          <w:b/>
          <w:sz w:val="24"/>
          <w:szCs w:val="24"/>
        </w:rPr>
        <w:t xml:space="preserve"> </w:t>
      </w:r>
      <w:r w:rsidRPr="00F30A86">
        <w:rPr>
          <w:rFonts w:ascii="Times New Roman" w:hAnsi="Times New Roman"/>
          <w:b/>
          <w:sz w:val="24"/>
          <w:szCs w:val="24"/>
        </w:rPr>
        <w:t>.</w:t>
      </w:r>
      <w:r>
        <w:rPr>
          <w:rFonts w:ascii="Times New Roman" w:hAnsi="Times New Roman"/>
          <w:b/>
          <w:sz w:val="24"/>
          <w:szCs w:val="24"/>
        </w:rPr>
        <w:t>23</w:t>
      </w:r>
    </w:p>
    <w:p w:rsidR="001C4F4E" w:rsidRPr="00F30A86" w:rsidRDefault="001C4F4E" w:rsidP="001C4F4E">
      <w:pPr>
        <w:pStyle w:val="ConsPlusNormal"/>
        <w:ind w:firstLine="540"/>
        <w:jc w:val="both"/>
        <w:outlineLvl w:val="0"/>
        <w:rPr>
          <w:rFonts w:ascii="Times New Roman" w:hAnsi="Times New Roman" w:cs="Times New Roman"/>
          <w:sz w:val="24"/>
          <w:szCs w:val="24"/>
        </w:rPr>
      </w:pPr>
      <w:r w:rsidRPr="00F30A86">
        <w:rPr>
          <w:rFonts w:ascii="Times New Roman" w:hAnsi="Times New Roman" w:cs="Times New Roman"/>
          <w:sz w:val="24"/>
          <w:szCs w:val="24"/>
        </w:rPr>
        <w:t xml:space="preserve">Федеральный закон от </w:t>
      </w:r>
      <w:r w:rsidRPr="00F30A86">
        <w:rPr>
          <w:rFonts w:ascii="Times New Roman" w:hAnsi="Times New Roman"/>
          <w:sz w:val="24"/>
          <w:szCs w:val="24"/>
          <w:lang w:eastAsia="ru-RU"/>
        </w:rPr>
        <w:t>24 ноября 1995 г.</w:t>
      </w:r>
      <w:r w:rsidRPr="00F30A86">
        <w:rPr>
          <w:rFonts w:ascii="Times New Roman" w:hAnsi="Times New Roman" w:cs="Times New Roman"/>
          <w:sz w:val="24"/>
          <w:szCs w:val="24"/>
        </w:rPr>
        <w:t xml:space="preserve">  № 181-ФЗ «О социальной защите инвалидов в Российской Федерации» (Извлечения)……...…………………………………...</w:t>
      </w:r>
      <w:r>
        <w:rPr>
          <w:rFonts w:ascii="Times New Roman" w:hAnsi="Times New Roman" w:cs="Times New Roman"/>
          <w:sz w:val="24"/>
          <w:szCs w:val="24"/>
        </w:rPr>
        <w:t xml:space="preserve"> ………………23</w:t>
      </w:r>
    </w:p>
    <w:p w:rsidR="001C4F4E" w:rsidRPr="00F30A86" w:rsidRDefault="001C4F4E" w:rsidP="001C4F4E">
      <w:pPr>
        <w:spacing w:after="0" w:line="240" w:lineRule="auto"/>
        <w:ind w:firstLine="567"/>
        <w:jc w:val="both"/>
        <w:rPr>
          <w:rFonts w:ascii="Times New Roman" w:hAnsi="Times New Roman"/>
          <w:sz w:val="24"/>
          <w:szCs w:val="24"/>
        </w:rPr>
      </w:pPr>
      <w:r w:rsidRPr="00F30A86">
        <w:rPr>
          <w:rFonts w:ascii="Times New Roman" w:hAnsi="Times New Roman"/>
          <w:sz w:val="24"/>
          <w:szCs w:val="24"/>
        </w:rPr>
        <w:t>Кодекс Российской Федерации об административных правонарушениях (Извлечения)………………………………………………………………………...……………..</w:t>
      </w:r>
      <w:r>
        <w:rPr>
          <w:rFonts w:ascii="Times New Roman" w:hAnsi="Times New Roman"/>
          <w:sz w:val="24"/>
          <w:szCs w:val="24"/>
        </w:rPr>
        <w:t>25</w:t>
      </w:r>
    </w:p>
    <w:p w:rsidR="001C4F4E" w:rsidRPr="00F30A86" w:rsidRDefault="001C4F4E" w:rsidP="001C4F4E">
      <w:pPr>
        <w:pStyle w:val="a6"/>
        <w:spacing w:after="0" w:line="240" w:lineRule="auto"/>
        <w:ind w:left="0" w:firstLine="567"/>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Pr>
          <w:rFonts w:ascii="Times New Roman" w:hAnsi="Times New Roman"/>
          <w:sz w:val="24"/>
          <w:szCs w:val="24"/>
        </w:rPr>
        <w:t>26</w:t>
      </w:r>
    </w:p>
    <w:p w:rsidR="001C4F4E" w:rsidRPr="00F30A86" w:rsidRDefault="001C4F4E" w:rsidP="001C4F4E">
      <w:pPr>
        <w:spacing w:after="0" w:line="240" w:lineRule="auto"/>
        <w:ind w:firstLine="567"/>
        <w:jc w:val="both"/>
        <w:rPr>
          <w:rFonts w:ascii="Times New Roman" w:hAnsi="Times New Roman"/>
          <w:b/>
          <w:sz w:val="24"/>
          <w:szCs w:val="24"/>
        </w:rPr>
      </w:pPr>
      <w:r w:rsidRPr="00F30A86">
        <w:rPr>
          <w:rFonts w:ascii="Times New Roman" w:hAnsi="Times New Roman"/>
          <w:b/>
          <w:sz w:val="24"/>
          <w:szCs w:val="24"/>
        </w:rPr>
        <w:t>Глава 5. Технические средства  обеспечения доступности для инвалидов объектов социальной инфраструктуры……………………………………………………</w:t>
      </w:r>
      <w:r>
        <w:rPr>
          <w:rFonts w:ascii="Times New Roman" w:hAnsi="Times New Roman"/>
          <w:b/>
          <w:sz w:val="24"/>
          <w:szCs w:val="24"/>
        </w:rPr>
        <w:t xml:space="preserve">………….. </w:t>
      </w:r>
      <w:r w:rsidRPr="00F30A86">
        <w:rPr>
          <w:rFonts w:ascii="Times New Roman" w:hAnsi="Times New Roman"/>
          <w:b/>
          <w:sz w:val="24"/>
          <w:szCs w:val="24"/>
        </w:rPr>
        <w:t>…</w:t>
      </w:r>
      <w:r>
        <w:rPr>
          <w:rFonts w:ascii="Times New Roman" w:hAnsi="Times New Roman"/>
          <w:b/>
          <w:sz w:val="24"/>
          <w:szCs w:val="24"/>
        </w:rPr>
        <w:t>45</w:t>
      </w:r>
    </w:p>
    <w:p w:rsidR="001C4F4E" w:rsidRPr="00F30A86" w:rsidRDefault="001C4F4E" w:rsidP="001C4F4E">
      <w:pPr>
        <w:pStyle w:val="ConsPlusNormal"/>
        <w:ind w:firstLine="567"/>
        <w:jc w:val="both"/>
        <w:outlineLvl w:val="0"/>
        <w:rPr>
          <w:rFonts w:ascii="Times New Roman" w:hAnsi="Times New Roman" w:cs="Times New Roman"/>
          <w:sz w:val="24"/>
          <w:szCs w:val="24"/>
        </w:rPr>
      </w:pPr>
      <w:r w:rsidRPr="00F30A86">
        <w:rPr>
          <w:rFonts w:ascii="Times New Roman" w:hAnsi="Times New Roman" w:cs="Times New Roman"/>
          <w:sz w:val="24"/>
          <w:szCs w:val="24"/>
        </w:rPr>
        <w:t xml:space="preserve">Федеральный закон от </w:t>
      </w:r>
      <w:r w:rsidRPr="00F30A86">
        <w:rPr>
          <w:rFonts w:ascii="Times New Roman" w:hAnsi="Times New Roman"/>
          <w:sz w:val="24"/>
          <w:szCs w:val="24"/>
          <w:lang w:eastAsia="ru-RU"/>
        </w:rPr>
        <w:t>24 ноября 1995 г.</w:t>
      </w:r>
      <w:r w:rsidRPr="00F30A86">
        <w:rPr>
          <w:rFonts w:ascii="Times New Roman" w:hAnsi="Times New Roman" w:cs="Times New Roman"/>
          <w:sz w:val="24"/>
          <w:szCs w:val="24"/>
        </w:rPr>
        <w:t xml:space="preserve"> № 181-ФЗ «О социальной защите инвалидов в Российской Федерации» (Извлечения)………………………………………………………</w:t>
      </w:r>
      <w:r>
        <w:rPr>
          <w:rFonts w:ascii="Times New Roman" w:hAnsi="Times New Roman" w:cs="Times New Roman"/>
          <w:sz w:val="24"/>
          <w:szCs w:val="24"/>
        </w:rPr>
        <w:t>…..45</w:t>
      </w:r>
    </w:p>
    <w:p w:rsidR="001C4F4E" w:rsidRPr="00F30A86" w:rsidRDefault="001C4F4E" w:rsidP="001C4F4E">
      <w:pPr>
        <w:spacing w:after="0" w:line="240" w:lineRule="auto"/>
        <w:ind w:firstLine="567"/>
        <w:jc w:val="both"/>
        <w:rPr>
          <w:rFonts w:ascii="Times New Roman" w:hAnsi="Times New Roman"/>
          <w:sz w:val="24"/>
          <w:szCs w:val="24"/>
          <w:lang w:eastAsia="ru-RU"/>
        </w:rPr>
      </w:pPr>
      <w:r w:rsidRPr="00F30A86">
        <w:rPr>
          <w:rFonts w:ascii="Times New Roman" w:hAnsi="Times New Roman"/>
          <w:sz w:val="24"/>
          <w:szCs w:val="24"/>
          <w:lang w:eastAsia="ru-RU"/>
        </w:rPr>
        <w:t>Классификация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(утверждена Приказом Минтруда России от 24.05.2013 N 214н)………………………………………………………………………………...</w:t>
      </w:r>
      <w:r>
        <w:rPr>
          <w:rFonts w:ascii="Times New Roman" w:hAnsi="Times New Roman"/>
          <w:sz w:val="24"/>
          <w:szCs w:val="24"/>
          <w:lang w:eastAsia="ru-RU"/>
        </w:rPr>
        <w:t>.46</w:t>
      </w:r>
    </w:p>
    <w:p w:rsidR="001C4F4E" w:rsidRPr="00F30A86" w:rsidRDefault="001C4F4E" w:rsidP="001C4F4E">
      <w:pPr>
        <w:spacing w:after="0" w:line="240" w:lineRule="auto"/>
        <w:ind w:firstLine="567"/>
        <w:jc w:val="both"/>
        <w:rPr>
          <w:rFonts w:ascii="Times New Roman" w:hAnsi="Times New Roman"/>
          <w:b/>
          <w:sz w:val="24"/>
          <w:szCs w:val="24"/>
        </w:rPr>
      </w:pPr>
      <w:r w:rsidRPr="00F30A86">
        <w:rPr>
          <w:rFonts w:ascii="Times New Roman" w:hAnsi="Times New Roman"/>
          <w:b/>
          <w:sz w:val="24"/>
          <w:szCs w:val="24"/>
        </w:rPr>
        <w:t>Раздел 12. Обеспечение доступности для инвалидов жилых помещений и жилищно-коммунальных услуг</w:t>
      </w:r>
      <w:r>
        <w:rPr>
          <w:rFonts w:ascii="Times New Roman" w:hAnsi="Times New Roman"/>
          <w:b/>
          <w:sz w:val="24"/>
          <w:szCs w:val="24"/>
        </w:rPr>
        <w:t>……………………………………………………………….136</w:t>
      </w:r>
    </w:p>
    <w:p w:rsidR="001C4F4E" w:rsidRPr="00F30A86" w:rsidRDefault="001C4F4E" w:rsidP="001C4F4E">
      <w:pPr>
        <w:pStyle w:val="a6"/>
        <w:spacing w:after="0" w:line="240" w:lineRule="auto"/>
        <w:ind w:left="0" w:firstLine="567"/>
        <w:jc w:val="both"/>
        <w:rPr>
          <w:rFonts w:ascii="Times New Roman" w:hAnsi="Times New Roman"/>
          <w:sz w:val="24"/>
          <w:szCs w:val="24"/>
        </w:rPr>
      </w:pPr>
      <w:r w:rsidRPr="00F30A86">
        <w:rPr>
          <w:rStyle w:val="blk3"/>
          <w:rFonts w:ascii="Times New Roman" w:hAnsi="Times New Roman"/>
          <w:sz w:val="24"/>
          <w:szCs w:val="24"/>
        </w:rPr>
        <w:lastRenderedPageBreak/>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Pr>
          <w:rFonts w:ascii="Times New Roman" w:hAnsi="Times New Roman"/>
          <w:sz w:val="24"/>
          <w:szCs w:val="24"/>
        </w:rPr>
        <w:t>……..</w:t>
      </w:r>
      <w:r w:rsidRPr="00F30A86">
        <w:rPr>
          <w:rFonts w:ascii="Times New Roman" w:hAnsi="Times New Roman"/>
          <w:sz w:val="24"/>
          <w:szCs w:val="24"/>
        </w:rPr>
        <w:t>…………………………………………………………………...</w:t>
      </w:r>
      <w:r>
        <w:rPr>
          <w:rFonts w:ascii="Times New Roman" w:hAnsi="Times New Roman"/>
          <w:sz w:val="24"/>
          <w:szCs w:val="24"/>
        </w:rPr>
        <w:t>136</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Pr>
          <w:rFonts w:ascii="Times New Roman" w:eastAsia="Times New Roman" w:hAnsi="Times New Roman"/>
          <w:sz w:val="24"/>
          <w:szCs w:val="24"/>
          <w:lang w:eastAsia="ru-RU"/>
        </w:rPr>
        <w:t>…………………………………………………………….…..138</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«Жилая среда с планировочными элементами, доступными инвалидам. Правила проектирования», утвержденный Приказом Госстроя от 27.12.2012 N 119/ГС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Pr>
          <w:rFonts w:ascii="Times New Roman" w:eastAsia="Times New Roman" w:hAnsi="Times New Roman"/>
          <w:sz w:val="24"/>
          <w:szCs w:val="24"/>
          <w:lang w:eastAsia="ru-RU"/>
        </w:rPr>
        <w:t>………..……………………………………………………………….139</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 xml:space="preserve">ТР ТС 011/2011. «Технический регламент Таможенного союза. Безопасность лифтов», принятый </w:t>
      </w:r>
      <w:r w:rsidRPr="00F30A86">
        <w:rPr>
          <w:rStyle w:val="blk3"/>
          <w:rFonts w:ascii="Times New Roman" w:hAnsi="Times New Roman"/>
          <w:sz w:val="24"/>
          <w:szCs w:val="24"/>
        </w:rPr>
        <w:t xml:space="preserve">Решением Комиссии Таможенного союза от 18.10.2011 N 824 </w:t>
      </w:r>
      <w:r w:rsidRPr="00F30A86">
        <w:rPr>
          <w:rFonts w:ascii="Times New Roman" w:hAnsi="Times New Roman"/>
          <w:sz w:val="24"/>
          <w:szCs w:val="24"/>
        </w:rPr>
        <w:t>(Извлечения)…………………………………………………………………………….</w:t>
      </w:r>
      <w:r w:rsidRPr="00F30A86">
        <w:rPr>
          <w:rStyle w:val="blk3"/>
          <w:rFonts w:ascii="Times New Roman" w:hAnsi="Times New Roman"/>
          <w:sz w:val="24"/>
          <w:szCs w:val="24"/>
        </w:rPr>
        <w:t>………</w:t>
      </w:r>
      <w:r>
        <w:rPr>
          <w:rStyle w:val="blk3"/>
          <w:rFonts w:ascii="Times New Roman" w:hAnsi="Times New Roman"/>
          <w:sz w:val="24"/>
          <w:szCs w:val="24"/>
        </w:rPr>
        <w:t xml:space="preserve"> .144</w:t>
      </w:r>
    </w:p>
    <w:p w:rsidR="001C4F4E" w:rsidRPr="00F30A86" w:rsidRDefault="001C4F4E" w:rsidP="001C4F4E">
      <w:pPr>
        <w:spacing w:after="0" w:line="240" w:lineRule="auto"/>
        <w:ind w:firstLine="708"/>
        <w:jc w:val="both"/>
        <w:rPr>
          <w:rStyle w:val="blk3"/>
          <w:rFonts w:ascii="Times New Roman" w:hAnsi="Times New Roman"/>
          <w:sz w:val="24"/>
          <w:szCs w:val="24"/>
        </w:rPr>
      </w:pPr>
      <w:r w:rsidRPr="00F30A86">
        <w:rPr>
          <w:rFonts w:ascii="Times New Roman" w:hAnsi="Times New Roman"/>
          <w:sz w:val="24"/>
          <w:szCs w:val="24"/>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r w:rsidRPr="00F30A86">
        <w:rPr>
          <w:rStyle w:val="blk3"/>
          <w:rFonts w:ascii="Times New Roman" w:hAnsi="Times New Roman"/>
          <w:sz w:val="24"/>
          <w:szCs w:val="24"/>
        </w:rPr>
        <w:t xml:space="preserve"> утвержденный и введенный в действие Приказом Ростехрегулирования от 21.07.2008 N 143-ст </w:t>
      </w:r>
      <w:r w:rsidRPr="00F30A86">
        <w:rPr>
          <w:rFonts w:ascii="Times New Roman" w:hAnsi="Times New Roman"/>
          <w:sz w:val="24"/>
          <w:szCs w:val="24"/>
        </w:rPr>
        <w:t>(Извлечения)</w:t>
      </w:r>
      <w:r w:rsidRPr="00F30A86">
        <w:rPr>
          <w:rStyle w:val="blk3"/>
          <w:rFonts w:ascii="Times New Roman" w:hAnsi="Times New Roman"/>
          <w:sz w:val="24"/>
          <w:szCs w:val="24"/>
        </w:rPr>
        <w:t>……………………………………………………………</w:t>
      </w:r>
      <w:r>
        <w:rPr>
          <w:rStyle w:val="blk3"/>
          <w:rFonts w:ascii="Times New Roman" w:hAnsi="Times New Roman"/>
          <w:sz w:val="24"/>
          <w:szCs w:val="24"/>
        </w:rPr>
        <w:t>…</w:t>
      </w:r>
      <w:r w:rsidRPr="00F30A86">
        <w:rPr>
          <w:rStyle w:val="blk3"/>
          <w:rFonts w:ascii="Times New Roman" w:hAnsi="Times New Roman"/>
          <w:sz w:val="24"/>
          <w:szCs w:val="24"/>
        </w:rPr>
        <w:t>.</w:t>
      </w:r>
      <w:r>
        <w:rPr>
          <w:rStyle w:val="blk3"/>
          <w:rFonts w:ascii="Times New Roman" w:hAnsi="Times New Roman"/>
          <w:sz w:val="24"/>
          <w:szCs w:val="24"/>
        </w:rPr>
        <w:t>144</w:t>
      </w:r>
    </w:p>
    <w:p w:rsidR="001C4F4E" w:rsidRDefault="001C4F4E" w:rsidP="001C4F4E"/>
    <w:p w:rsidR="001C4F4E" w:rsidRDefault="001C4F4E" w:rsidP="001C4F4E"/>
    <w:p w:rsidR="001C4F4E" w:rsidRDefault="001C4F4E" w:rsidP="001C4F4E"/>
    <w:p w:rsidR="001C4F4E" w:rsidRDefault="001C4F4E" w:rsidP="001C4F4E"/>
    <w:p w:rsidR="001C4F4E" w:rsidRDefault="001C4F4E" w:rsidP="001C4F4E"/>
    <w:p w:rsidR="001C4F4E" w:rsidRDefault="001C4F4E" w:rsidP="001C4F4E"/>
    <w:p w:rsidR="001C4F4E" w:rsidRDefault="001C4F4E" w:rsidP="001C4F4E"/>
    <w:p w:rsidR="001C4F4E" w:rsidRDefault="001C4F4E" w:rsidP="001C4F4E"/>
    <w:p w:rsidR="001C4F4E" w:rsidRDefault="001C4F4E" w:rsidP="001C4F4E"/>
    <w:p w:rsidR="001C4F4E" w:rsidRDefault="001C4F4E" w:rsidP="001C4F4E"/>
    <w:p w:rsidR="001C4F4E" w:rsidRDefault="001C4F4E" w:rsidP="001C4F4E"/>
    <w:p w:rsidR="001C4F4E"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Pr>
        <w:spacing w:after="0" w:line="240" w:lineRule="auto"/>
        <w:ind w:firstLine="708"/>
        <w:jc w:val="both"/>
        <w:rPr>
          <w:rFonts w:ascii="Times New Roman" w:hAnsi="Times New Roman"/>
          <w:b/>
          <w:sz w:val="24"/>
          <w:szCs w:val="24"/>
        </w:rPr>
      </w:pPr>
      <w:r w:rsidRPr="00F30A86">
        <w:rPr>
          <w:rFonts w:ascii="Times New Roman" w:hAnsi="Times New Roman"/>
          <w:b/>
          <w:sz w:val="24"/>
          <w:szCs w:val="24"/>
        </w:rPr>
        <w:t>Раздел 1. Конвенция ООН о правах инвалидов – основные положения, касающиеся обеспечения доступности для инвалидов объектов социальной инфраструктуры и услуг</w:t>
      </w:r>
    </w:p>
    <w:p w:rsidR="001C4F4E" w:rsidRPr="00F30A86" w:rsidRDefault="001C4F4E" w:rsidP="001C4F4E">
      <w:pPr>
        <w:spacing w:after="0" w:line="240" w:lineRule="auto"/>
        <w:jc w:val="both"/>
        <w:rPr>
          <w:rFonts w:ascii="Times New Roman" w:hAnsi="Times New Roman"/>
          <w:sz w:val="24"/>
          <w:szCs w:val="24"/>
        </w:rPr>
      </w:pPr>
    </w:p>
    <w:p w:rsidR="001C4F4E" w:rsidRPr="00F30A86" w:rsidRDefault="001C4F4E" w:rsidP="001C4F4E">
      <w:pPr>
        <w:spacing w:after="0" w:line="240" w:lineRule="auto"/>
        <w:jc w:val="both"/>
        <w:rPr>
          <w:rFonts w:ascii="Times New Roman" w:hAnsi="Times New Roman"/>
          <w:sz w:val="24"/>
          <w:szCs w:val="24"/>
        </w:rPr>
      </w:pPr>
    </w:p>
    <w:p w:rsidR="001C4F4E" w:rsidRPr="00F30A86" w:rsidRDefault="001C4F4E" w:rsidP="001C4F4E">
      <w:pPr>
        <w:spacing w:after="0" w:line="240" w:lineRule="auto"/>
        <w:jc w:val="center"/>
        <w:rPr>
          <w:rFonts w:ascii="Times New Roman" w:hAnsi="Times New Roman"/>
          <w:b/>
          <w:sz w:val="24"/>
          <w:szCs w:val="24"/>
        </w:rPr>
      </w:pPr>
      <w:r w:rsidRPr="00F30A86">
        <w:rPr>
          <w:rFonts w:ascii="Times New Roman" w:hAnsi="Times New Roman"/>
          <w:b/>
          <w:sz w:val="24"/>
          <w:szCs w:val="24"/>
        </w:rPr>
        <w:t>Конвенция о правах инвалидов</w:t>
      </w:r>
    </w:p>
    <w:p w:rsidR="001C4F4E" w:rsidRPr="00F30A86" w:rsidRDefault="001C4F4E" w:rsidP="001C4F4E">
      <w:pPr>
        <w:spacing w:after="0" w:line="240" w:lineRule="auto"/>
        <w:jc w:val="both"/>
        <w:rPr>
          <w:rFonts w:ascii="Times New Roman" w:hAnsi="Times New Roman"/>
          <w:sz w:val="24"/>
          <w:szCs w:val="24"/>
        </w:rPr>
      </w:pPr>
    </w:p>
    <w:p w:rsidR="001C4F4E" w:rsidRPr="00F30A86" w:rsidRDefault="001C4F4E" w:rsidP="001C4F4E">
      <w:pPr>
        <w:spacing w:after="0" w:line="240" w:lineRule="auto"/>
        <w:jc w:val="both"/>
        <w:rPr>
          <w:rFonts w:ascii="Times New Roman" w:hAnsi="Times New Roman"/>
          <w:sz w:val="24"/>
          <w:szCs w:val="24"/>
        </w:rPr>
      </w:pPr>
      <w:r w:rsidRPr="00F30A86">
        <w:rPr>
          <w:rFonts w:ascii="Times New Roman" w:hAnsi="Times New Roman"/>
          <w:sz w:val="24"/>
          <w:szCs w:val="24"/>
        </w:rPr>
        <w:t xml:space="preserve">Принята резолюцией 61/106 Генеральной Ассамблеи от 13 декабря 2006 года </w:t>
      </w:r>
    </w:p>
    <w:p w:rsidR="001C4F4E" w:rsidRPr="00F30A86" w:rsidRDefault="001C4F4E" w:rsidP="001C4F4E">
      <w:pPr>
        <w:spacing w:after="0" w:line="240" w:lineRule="auto"/>
        <w:jc w:val="both"/>
        <w:rPr>
          <w:rFonts w:ascii="Times New Roman" w:hAnsi="Times New Roman"/>
          <w:sz w:val="24"/>
          <w:szCs w:val="24"/>
        </w:rPr>
      </w:pPr>
    </w:p>
    <w:p w:rsidR="001C4F4E" w:rsidRPr="00F30A86" w:rsidRDefault="001C4F4E" w:rsidP="001C4F4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1C4F4E" w:rsidRPr="00F30A86" w:rsidRDefault="001C4F4E" w:rsidP="001C4F4E">
      <w:pPr>
        <w:spacing w:after="0" w:line="240" w:lineRule="auto"/>
        <w:jc w:val="both"/>
        <w:rPr>
          <w:rFonts w:ascii="Times New Roman" w:hAnsi="Times New Roman"/>
          <w:sz w:val="24"/>
          <w:szCs w:val="24"/>
        </w:rPr>
      </w:pPr>
    </w:p>
    <w:p w:rsidR="001C4F4E" w:rsidRPr="00F30A86" w:rsidRDefault="001C4F4E" w:rsidP="001C4F4E">
      <w:pPr>
        <w:pStyle w:val="1"/>
        <w:spacing w:before="0" w:after="0"/>
        <w:ind w:firstLine="708"/>
        <w:jc w:val="both"/>
        <w:rPr>
          <w:rFonts w:ascii="Times New Roman" w:hAnsi="Times New Roman" w:cs="Times New Roman"/>
          <w:color w:val="auto"/>
          <w:sz w:val="24"/>
          <w:szCs w:val="24"/>
        </w:rPr>
      </w:pPr>
      <w:bookmarkStart w:id="0" w:name="sub_1"/>
      <w:r w:rsidRPr="00F30A86">
        <w:rPr>
          <w:rFonts w:ascii="Times New Roman" w:hAnsi="Times New Roman" w:cs="Times New Roman"/>
          <w:color w:val="auto"/>
          <w:sz w:val="24"/>
          <w:szCs w:val="24"/>
        </w:rPr>
        <w:t>Статья 1 Цель</w:t>
      </w:r>
    </w:p>
    <w:bookmarkEnd w:id="0"/>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1C4F4E" w:rsidRPr="00F30A86" w:rsidRDefault="001C4F4E" w:rsidP="001C4F4E">
      <w:pPr>
        <w:spacing w:after="0" w:line="240" w:lineRule="auto"/>
        <w:ind w:firstLine="708"/>
        <w:jc w:val="both"/>
        <w:rPr>
          <w:rFonts w:ascii="Times New Roman" w:hAnsi="Times New Roman"/>
          <w:sz w:val="24"/>
          <w:szCs w:val="24"/>
        </w:rPr>
      </w:pPr>
      <w:bookmarkStart w:id="1" w:name="sub_1002"/>
      <w:r w:rsidRPr="00F30A86">
        <w:rPr>
          <w:rFonts w:ascii="Times New Roman" w:hAnsi="Times New Roman"/>
          <w:sz w:val="24"/>
          <w:szCs w:val="24"/>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bookmarkEnd w:id="1"/>
    <w:p w:rsidR="001C4F4E" w:rsidRPr="00F30A86" w:rsidRDefault="001C4F4E" w:rsidP="001C4F4E">
      <w:pPr>
        <w:spacing w:after="0" w:line="240" w:lineRule="auto"/>
        <w:jc w:val="both"/>
        <w:rPr>
          <w:rFonts w:ascii="Times New Roman" w:hAnsi="Times New Roman"/>
          <w:sz w:val="24"/>
          <w:szCs w:val="24"/>
        </w:rPr>
      </w:pPr>
    </w:p>
    <w:p w:rsidR="001C4F4E" w:rsidRPr="00F30A86" w:rsidRDefault="001C4F4E" w:rsidP="001C4F4E">
      <w:pPr>
        <w:pStyle w:val="1"/>
        <w:spacing w:before="0" w:after="0"/>
        <w:ind w:firstLine="708"/>
        <w:jc w:val="both"/>
        <w:rPr>
          <w:rFonts w:ascii="Times New Roman" w:hAnsi="Times New Roman" w:cs="Times New Roman"/>
          <w:color w:val="auto"/>
          <w:sz w:val="24"/>
          <w:szCs w:val="24"/>
        </w:rPr>
      </w:pPr>
      <w:bookmarkStart w:id="2" w:name="sub_2"/>
      <w:r w:rsidRPr="00F30A86">
        <w:rPr>
          <w:rFonts w:ascii="Times New Roman" w:hAnsi="Times New Roman" w:cs="Times New Roman"/>
          <w:color w:val="auto"/>
          <w:sz w:val="24"/>
          <w:szCs w:val="24"/>
        </w:rPr>
        <w:t>Статья 2 Определения</w:t>
      </w:r>
    </w:p>
    <w:bookmarkEnd w:id="2"/>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Для целей настоящей Конвенции:</w:t>
      </w:r>
    </w:p>
    <w:p w:rsidR="001C4F4E" w:rsidRPr="00F30A86" w:rsidRDefault="001C4F4E" w:rsidP="001C4F4E">
      <w:pPr>
        <w:spacing w:after="0" w:line="240" w:lineRule="auto"/>
        <w:ind w:firstLine="708"/>
        <w:jc w:val="both"/>
        <w:rPr>
          <w:rFonts w:ascii="Times New Roman" w:hAnsi="Times New Roman"/>
          <w:sz w:val="24"/>
          <w:szCs w:val="24"/>
        </w:rPr>
      </w:pPr>
      <w:bookmarkStart w:id="3" w:name="sub_201"/>
      <w:r w:rsidRPr="00F30A86">
        <w:rPr>
          <w:rStyle w:val="a8"/>
          <w:rFonts w:ascii="Times New Roman" w:hAnsi="Times New Roman"/>
          <w:sz w:val="24"/>
          <w:szCs w:val="24"/>
        </w:rPr>
        <w:t>"общение"</w:t>
      </w:r>
      <w:r w:rsidRPr="00F30A86">
        <w:rPr>
          <w:rFonts w:ascii="Times New Roman" w:hAnsi="Times New Roman"/>
          <w:sz w:val="24"/>
          <w:szCs w:val="24"/>
        </w:rPr>
        <w:t xml:space="preserve">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1C4F4E" w:rsidRPr="00F30A86" w:rsidRDefault="001C4F4E" w:rsidP="001C4F4E">
      <w:pPr>
        <w:spacing w:after="0" w:line="240" w:lineRule="auto"/>
        <w:ind w:firstLine="708"/>
        <w:jc w:val="both"/>
        <w:rPr>
          <w:rFonts w:ascii="Times New Roman" w:hAnsi="Times New Roman"/>
          <w:sz w:val="24"/>
          <w:szCs w:val="24"/>
        </w:rPr>
      </w:pPr>
      <w:bookmarkStart w:id="4" w:name="sub_202"/>
      <w:bookmarkEnd w:id="3"/>
      <w:r w:rsidRPr="00F30A86">
        <w:rPr>
          <w:rStyle w:val="a8"/>
          <w:rFonts w:ascii="Times New Roman" w:hAnsi="Times New Roman"/>
          <w:sz w:val="24"/>
          <w:szCs w:val="24"/>
        </w:rPr>
        <w:t>"язык"</w:t>
      </w:r>
      <w:r w:rsidRPr="00F30A86">
        <w:rPr>
          <w:rFonts w:ascii="Times New Roman" w:hAnsi="Times New Roman"/>
          <w:sz w:val="24"/>
          <w:szCs w:val="24"/>
        </w:rPr>
        <w:t xml:space="preserve"> включает речевые и жестовые языки и другие формы неречевых языков;</w:t>
      </w:r>
    </w:p>
    <w:p w:rsidR="001C4F4E" w:rsidRPr="00F30A86" w:rsidRDefault="001C4F4E" w:rsidP="001C4F4E">
      <w:pPr>
        <w:spacing w:after="0" w:line="240" w:lineRule="auto"/>
        <w:ind w:firstLine="708"/>
        <w:jc w:val="both"/>
        <w:rPr>
          <w:rFonts w:ascii="Times New Roman" w:hAnsi="Times New Roman"/>
          <w:sz w:val="24"/>
          <w:szCs w:val="24"/>
        </w:rPr>
      </w:pPr>
      <w:bookmarkStart w:id="5" w:name="sub_203"/>
      <w:bookmarkEnd w:id="4"/>
      <w:r w:rsidRPr="00F30A86">
        <w:rPr>
          <w:rStyle w:val="a8"/>
          <w:rFonts w:ascii="Times New Roman" w:hAnsi="Times New Roman"/>
          <w:sz w:val="24"/>
          <w:szCs w:val="24"/>
        </w:rPr>
        <w:t>"дискриминация по признаку инвалидности"</w:t>
      </w:r>
      <w:r w:rsidRPr="00F30A86">
        <w:rPr>
          <w:rFonts w:ascii="Times New Roman" w:hAnsi="Times New Roman"/>
          <w:sz w:val="24"/>
          <w:szCs w:val="24"/>
        </w:rPr>
        <w:t xml:space="preserve">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1C4F4E" w:rsidRPr="00F30A86" w:rsidRDefault="001C4F4E" w:rsidP="001C4F4E">
      <w:pPr>
        <w:spacing w:after="0" w:line="240" w:lineRule="auto"/>
        <w:ind w:firstLine="708"/>
        <w:jc w:val="both"/>
        <w:rPr>
          <w:rFonts w:ascii="Times New Roman" w:hAnsi="Times New Roman"/>
          <w:sz w:val="24"/>
          <w:szCs w:val="24"/>
        </w:rPr>
      </w:pPr>
      <w:bookmarkStart w:id="6" w:name="sub_204"/>
      <w:bookmarkEnd w:id="5"/>
      <w:r w:rsidRPr="00F30A86">
        <w:rPr>
          <w:rStyle w:val="a8"/>
          <w:rFonts w:ascii="Times New Roman" w:hAnsi="Times New Roman"/>
          <w:sz w:val="24"/>
          <w:szCs w:val="24"/>
        </w:rPr>
        <w:t>"разумное приспособление"</w:t>
      </w:r>
      <w:r w:rsidRPr="00F30A86">
        <w:rPr>
          <w:rFonts w:ascii="Times New Roman" w:hAnsi="Times New Roman"/>
          <w:sz w:val="24"/>
          <w:szCs w:val="24"/>
        </w:rPr>
        <w:t xml:space="preserve"> означает внесение, когда это нужно в конкретном случае, необходимых и подходящих модификаций и коррективов, не становящихся </w:t>
      </w:r>
      <w:r w:rsidRPr="00F30A86">
        <w:rPr>
          <w:rFonts w:ascii="Times New Roman" w:hAnsi="Times New Roman"/>
          <w:sz w:val="24"/>
          <w:szCs w:val="24"/>
        </w:rPr>
        <w:lastRenderedPageBreak/>
        <w:t>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1C4F4E" w:rsidRPr="00F30A86" w:rsidRDefault="001C4F4E" w:rsidP="001C4F4E">
      <w:pPr>
        <w:spacing w:after="0" w:line="240" w:lineRule="auto"/>
        <w:ind w:firstLine="708"/>
        <w:jc w:val="both"/>
        <w:rPr>
          <w:rFonts w:ascii="Times New Roman" w:hAnsi="Times New Roman"/>
          <w:sz w:val="24"/>
          <w:szCs w:val="24"/>
        </w:rPr>
      </w:pPr>
      <w:bookmarkStart w:id="7" w:name="sub_205"/>
      <w:bookmarkEnd w:id="6"/>
      <w:r w:rsidRPr="00F30A86">
        <w:rPr>
          <w:rStyle w:val="a8"/>
          <w:rFonts w:ascii="Times New Roman" w:hAnsi="Times New Roman"/>
          <w:sz w:val="24"/>
          <w:szCs w:val="24"/>
        </w:rPr>
        <w:t>"универсальный дизайн"</w:t>
      </w:r>
      <w:r w:rsidRPr="00F30A86">
        <w:rPr>
          <w:rFonts w:ascii="Times New Roman" w:hAnsi="Times New Roman"/>
          <w:sz w:val="24"/>
          <w:szCs w:val="24"/>
        </w:rPr>
        <w:t xml:space="preserve">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bookmarkEnd w:id="7"/>
    <w:p w:rsidR="001C4F4E" w:rsidRPr="00F30A86" w:rsidRDefault="001C4F4E" w:rsidP="001C4F4E">
      <w:pPr>
        <w:spacing w:after="0" w:line="240" w:lineRule="auto"/>
        <w:jc w:val="both"/>
        <w:rPr>
          <w:rFonts w:ascii="Times New Roman" w:hAnsi="Times New Roman"/>
          <w:sz w:val="24"/>
          <w:szCs w:val="24"/>
        </w:rPr>
      </w:pPr>
    </w:p>
    <w:p w:rsidR="001C4F4E" w:rsidRPr="00F30A86" w:rsidRDefault="001C4F4E" w:rsidP="001C4F4E">
      <w:pPr>
        <w:pStyle w:val="1"/>
        <w:spacing w:before="0" w:after="0"/>
        <w:ind w:firstLine="708"/>
        <w:jc w:val="both"/>
        <w:rPr>
          <w:rFonts w:ascii="Times New Roman" w:hAnsi="Times New Roman" w:cs="Times New Roman"/>
          <w:color w:val="auto"/>
          <w:sz w:val="24"/>
          <w:szCs w:val="24"/>
        </w:rPr>
      </w:pPr>
      <w:bookmarkStart w:id="8" w:name="sub_3"/>
      <w:r w:rsidRPr="00F30A86">
        <w:rPr>
          <w:rFonts w:ascii="Times New Roman" w:hAnsi="Times New Roman" w:cs="Times New Roman"/>
          <w:color w:val="auto"/>
          <w:sz w:val="24"/>
          <w:szCs w:val="24"/>
        </w:rPr>
        <w:t>Статья 3 Общие принципы</w:t>
      </w:r>
    </w:p>
    <w:bookmarkEnd w:id="8"/>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Принципами настоящей Конвенции являются:</w:t>
      </w:r>
    </w:p>
    <w:p w:rsidR="001C4F4E" w:rsidRPr="00F30A86" w:rsidRDefault="001C4F4E" w:rsidP="001C4F4E">
      <w:pPr>
        <w:spacing w:after="0" w:line="240" w:lineRule="auto"/>
        <w:ind w:firstLine="708"/>
        <w:jc w:val="both"/>
        <w:rPr>
          <w:rFonts w:ascii="Times New Roman" w:hAnsi="Times New Roman"/>
          <w:sz w:val="24"/>
          <w:szCs w:val="24"/>
        </w:rPr>
      </w:pPr>
      <w:bookmarkStart w:id="9" w:name="sub_301"/>
      <w:r w:rsidRPr="00F30A86">
        <w:rPr>
          <w:rFonts w:ascii="Times New Roman" w:hAnsi="Times New Roman"/>
          <w:sz w:val="24"/>
          <w:szCs w:val="24"/>
        </w:rPr>
        <w:t>a) уважение присущего человеку достоинства, его личной самостоятельности, включая свободу делать свой собственный выбор, и независимости;</w:t>
      </w:r>
    </w:p>
    <w:p w:rsidR="001C4F4E" w:rsidRPr="00F30A86" w:rsidRDefault="001C4F4E" w:rsidP="001C4F4E">
      <w:pPr>
        <w:spacing w:after="0" w:line="240" w:lineRule="auto"/>
        <w:ind w:firstLine="708"/>
        <w:jc w:val="both"/>
        <w:rPr>
          <w:rFonts w:ascii="Times New Roman" w:hAnsi="Times New Roman"/>
          <w:sz w:val="24"/>
          <w:szCs w:val="24"/>
        </w:rPr>
      </w:pPr>
      <w:bookmarkStart w:id="10" w:name="sub_302"/>
      <w:bookmarkEnd w:id="9"/>
      <w:r w:rsidRPr="00F30A86">
        <w:rPr>
          <w:rFonts w:ascii="Times New Roman" w:hAnsi="Times New Roman"/>
          <w:sz w:val="24"/>
          <w:szCs w:val="24"/>
        </w:rPr>
        <w:t>b) недискриминация;</w:t>
      </w:r>
    </w:p>
    <w:p w:rsidR="001C4F4E" w:rsidRPr="00F30A86" w:rsidRDefault="001C4F4E" w:rsidP="001C4F4E">
      <w:pPr>
        <w:spacing w:after="0" w:line="240" w:lineRule="auto"/>
        <w:ind w:firstLine="708"/>
        <w:jc w:val="both"/>
        <w:rPr>
          <w:rFonts w:ascii="Times New Roman" w:hAnsi="Times New Roman"/>
          <w:sz w:val="24"/>
          <w:szCs w:val="24"/>
        </w:rPr>
      </w:pPr>
      <w:bookmarkStart w:id="11" w:name="sub_303"/>
      <w:bookmarkEnd w:id="10"/>
      <w:r w:rsidRPr="00F30A86">
        <w:rPr>
          <w:rFonts w:ascii="Times New Roman" w:hAnsi="Times New Roman"/>
          <w:sz w:val="24"/>
          <w:szCs w:val="24"/>
        </w:rPr>
        <w:t>c) полное и эффективное вовлечение и включение в общество;</w:t>
      </w:r>
    </w:p>
    <w:p w:rsidR="001C4F4E" w:rsidRPr="00F30A86" w:rsidRDefault="001C4F4E" w:rsidP="001C4F4E">
      <w:pPr>
        <w:spacing w:after="0" w:line="240" w:lineRule="auto"/>
        <w:ind w:firstLine="708"/>
        <w:jc w:val="both"/>
        <w:rPr>
          <w:rFonts w:ascii="Times New Roman" w:hAnsi="Times New Roman"/>
          <w:sz w:val="24"/>
          <w:szCs w:val="24"/>
        </w:rPr>
      </w:pPr>
      <w:bookmarkStart w:id="12" w:name="sub_304"/>
      <w:bookmarkEnd w:id="11"/>
      <w:r w:rsidRPr="00F30A86">
        <w:rPr>
          <w:rFonts w:ascii="Times New Roman" w:hAnsi="Times New Roman"/>
          <w:sz w:val="24"/>
          <w:szCs w:val="24"/>
        </w:rPr>
        <w:t>d) уважение особенностей инвалидов и их принятие в качестве компонента людского многообразия и части человечества;</w:t>
      </w:r>
    </w:p>
    <w:p w:rsidR="001C4F4E" w:rsidRPr="00F30A86" w:rsidRDefault="001C4F4E" w:rsidP="001C4F4E">
      <w:pPr>
        <w:spacing w:after="0" w:line="240" w:lineRule="auto"/>
        <w:ind w:firstLine="708"/>
        <w:jc w:val="both"/>
        <w:rPr>
          <w:rFonts w:ascii="Times New Roman" w:hAnsi="Times New Roman"/>
          <w:sz w:val="24"/>
          <w:szCs w:val="24"/>
        </w:rPr>
      </w:pPr>
      <w:bookmarkStart w:id="13" w:name="sub_305"/>
      <w:bookmarkEnd w:id="12"/>
      <w:r w:rsidRPr="00F30A86">
        <w:rPr>
          <w:rFonts w:ascii="Times New Roman" w:hAnsi="Times New Roman"/>
          <w:sz w:val="24"/>
          <w:szCs w:val="24"/>
        </w:rPr>
        <w:t>e) равенство возможностей;</w:t>
      </w:r>
    </w:p>
    <w:p w:rsidR="001C4F4E" w:rsidRPr="00F30A86" w:rsidRDefault="001C4F4E" w:rsidP="001C4F4E">
      <w:pPr>
        <w:spacing w:after="0" w:line="240" w:lineRule="auto"/>
        <w:ind w:firstLine="708"/>
        <w:jc w:val="both"/>
        <w:rPr>
          <w:rFonts w:ascii="Times New Roman" w:hAnsi="Times New Roman"/>
          <w:sz w:val="24"/>
          <w:szCs w:val="24"/>
        </w:rPr>
      </w:pPr>
      <w:bookmarkStart w:id="14" w:name="sub_306"/>
      <w:bookmarkEnd w:id="13"/>
      <w:r w:rsidRPr="00F30A86">
        <w:rPr>
          <w:rFonts w:ascii="Times New Roman" w:hAnsi="Times New Roman"/>
          <w:sz w:val="24"/>
          <w:szCs w:val="24"/>
        </w:rPr>
        <w:t>f) доступность;</w:t>
      </w:r>
    </w:p>
    <w:p w:rsidR="001C4F4E" w:rsidRPr="00F30A86" w:rsidRDefault="001C4F4E" w:rsidP="001C4F4E">
      <w:pPr>
        <w:spacing w:after="0" w:line="240" w:lineRule="auto"/>
        <w:ind w:firstLine="708"/>
        <w:jc w:val="both"/>
        <w:rPr>
          <w:rFonts w:ascii="Times New Roman" w:hAnsi="Times New Roman"/>
          <w:sz w:val="24"/>
          <w:szCs w:val="24"/>
        </w:rPr>
      </w:pPr>
      <w:bookmarkStart w:id="15" w:name="sub_307"/>
      <w:bookmarkEnd w:id="14"/>
      <w:r w:rsidRPr="00F30A86">
        <w:rPr>
          <w:rFonts w:ascii="Times New Roman" w:hAnsi="Times New Roman"/>
          <w:sz w:val="24"/>
          <w:szCs w:val="24"/>
        </w:rPr>
        <w:t>g) равенство мужчин и женщин;</w:t>
      </w:r>
    </w:p>
    <w:p w:rsidR="001C4F4E" w:rsidRPr="00F30A86" w:rsidRDefault="001C4F4E" w:rsidP="001C4F4E">
      <w:pPr>
        <w:spacing w:after="0" w:line="240" w:lineRule="auto"/>
        <w:ind w:firstLine="708"/>
        <w:jc w:val="both"/>
        <w:rPr>
          <w:rFonts w:ascii="Times New Roman" w:hAnsi="Times New Roman"/>
          <w:sz w:val="24"/>
          <w:szCs w:val="24"/>
        </w:rPr>
      </w:pPr>
      <w:bookmarkStart w:id="16" w:name="sub_308"/>
      <w:bookmarkEnd w:id="15"/>
      <w:r w:rsidRPr="00F30A86">
        <w:rPr>
          <w:rFonts w:ascii="Times New Roman" w:hAnsi="Times New Roman"/>
          <w:sz w:val="24"/>
          <w:szCs w:val="24"/>
        </w:rPr>
        <w:t>h) уважение развивающихся способностей детей-инвалидов и уважение права детей-инвалидов сохранять свою индивидуальность.</w:t>
      </w:r>
    </w:p>
    <w:bookmarkEnd w:id="16"/>
    <w:p w:rsidR="001C4F4E" w:rsidRPr="00F30A86" w:rsidRDefault="001C4F4E" w:rsidP="001C4F4E">
      <w:pPr>
        <w:spacing w:after="0" w:line="240" w:lineRule="auto"/>
        <w:jc w:val="both"/>
        <w:rPr>
          <w:rFonts w:ascii="Times New Roman" w:hAnsi="Times New Roman"/>
          <w:sz w:val="24"/>
          <w:szCs w:val="24"/>
        </w:rPr>
      </w:pPr>
    </w:p>
    <w:p w:rsidR="001C4F4E" w:rsidRPr="00F30A86" w:rsidRDefault="001C4F4E" w:rsidP="001C4F4E">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4 Общие обязательства</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принимать все надлежащие законодательные, административные и иные меры для осуществления прав, признаваемых в настоящей Конвенции;</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учитывать во всех стратегиях и программах защиту и поощрение прав человека инвалидов;</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e)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lastRenderedPageBreak/>
        <w:t>h)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5. Положения настоящей Конвенции распространяются на все части федеративных государств без каких бы то ни было ограничений или изъятий.</w:t>
      </w:r>
    </w:p>
    <w:p w:rsidR="001C4F4E" w:rsidRPr="00F30A86" w:rsidRDefault="001C4F4E" w:rsidP="001C4F4E">
      <w:pPr>
        <w:autoSpaceDE w:val="0"/>
        <w:autoSpaceDN w:val="0"/>
        <w:adjustRightInd w:val="0"/>
        <w:spacing w:after="0" w:line="240" w:lineRule="auto"/>
        <w:jc w:val="center"/>
        <w:rPr>
          <w:rFonts w:ascii="Times New Roman" w:hAnsi="Times New Roman"/>
          <w:sz w:val="24"/>
          <w:szCs w:val="24"/>
        </w:rPr>
      </w:pPr>
    </w:p>
    <w:p w:rsidR="001C4F4E" w:rsidRPr="00F30A86" w:rsidRDefault="001C4F4E" w:rsidP="001C4F4E">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5 Равенство и недискриминация</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1C4F4E" w:rsidRPr="00F30A86" w:rsidRDefault="001C4F4E" w:rsidP="001C4F4E">
      <w:pPr>
        <w:autoSpaceDE w:val="0"/>
        <w:autoSpaceDN w:val="0"/>
        <w:adjustRightInd w:val="0"/>
        <w:spacing w:after="0" w:line="240" w:lineRule="auto"/>
        <w:jc w:val="center"/>
        <w:outlineLvl w:val="0"/>
        <w:rPr>
          <w:rFonts w:ascii="Times New Roman" w:hAnsi="Times New Roman"/>
          <w:sz w:val="24"/>
          <w:szCs w:val="24"/>
        </w:rPr>
      </w:pPr>
    </w:p>
    <w:p w:rsidR="001C4F4E" w:rsidRPr="00F30A86" w:rsidRDefault="001C4F4E" w:rsidP="001C4F4E">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8 Просветительно-воспитательная работа</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Государства-участники обязуются принимать безотлагательные, эффективные и надлежащие меры к тому, чтобы:</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пропагандировать потенциал и вклад инвалидов.</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Принимаемые с этой целью меры включают:</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развертывание и ведение эффективных общественно-просветительных кампаний, призванных:</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lastRenderedPageBreak/>
        <w:t>i) воспитывать восприимчивость к правам инвалидов;</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ii) поощрять позитивные представления об инвалидах и более глубокое понимание их обществом;</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iii) содействовать признанию навыков, достоинств и способностей инвалидов, а также их вклада на рабочем месте и на рынке труда;</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побуждение всех органов массовой информации к такому изображению инвалидов, которое согласуется с целью настоящей Конвенции;</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продвижение воспитательно-ознакомительных программ, посвященных инвалидам и их правам.</w:t>
      </w:r>
    </w:p>
    <w:p w:rsidR="001C4F4E" w:rsidRPr="00F30A86" w:rsidRDefault="001C4F4E" w:rsidP="001C4F4E">
      <w:pPr>
        <w:autoSpaceDE w:val="0"/>
        <w:autoSpaceDN w:val="0"/>
        <w:adjustRightInd w:val="0"/>
        <w:spacing w:after="0" w:line="240" w:lineRule="auto"/>
        <w:jc w:val="center"/>
        <w:rPr>
          <w:rFonts w:ascii="Times New Roman" w:hAnsi="Times New Roman"/>
          <w:sz w:val="24"/>
          <w:szCs w:val="24"/>
        </w:rPr>
      </w:pPr>
    </w:p>
    <w:p w:rsidR="001C4F4E" w:rsidRPr="00F30A86" w:rsidRDefault="001C4F4E" w:rsidP="001C4F4E">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9 Доступность</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на здания, дороги, транспорт и другие внутренние и внешние объекты, включая школы, жилые дома, медицинские учреждения и рабочие места;</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на информационные, коммуникационные и другие службы, включая электронные службы и экстренные службы.</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Государства-участники принимают также надлежащие меры к тому, чтобы:</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организовывать для всех вовлеченных сторон инструктаж по проблемам доступности, с которыми сталкиваются инвалиды;</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оснащать здания и другие объекты, открытые для населения, знаками, выполненными азбукой Брайля и в легкочитаемой и понятной форме;</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e)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f) развивать другие надлежащие формы оказания инвалидам помощи и поддержки, обеспечивающие им доступ к информации;</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g) поощрять доступ инвалидов к новым информационно-коммуникационным технологиям и системам, включая Интернет;</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1C4F4E" w:rsidRPr="00F30A86" w:rsidRDefault="001C4F4E" w:rsidP="001C4F4E">
      <w:pPr>
        <w:autoSpaceDE w:val="0"/>
        <w:autoSpaceDN w:val="0"/>
        <w:adjustRightInd w:val="0"/>
        <w:spacing w:after="0" w:line="240" w:lineRule="auto"/>
        <w:jc w:val="center"/>
        <w:outlineLvl w:val="0"/>
        <w:rPr>
          <w:rFonts w:ascii="Times New Roman" w:hAnsi="Times New Roman"/>
          <w:sz w:val="24"/>
          <w:szCs w:val="24"/>
        </w:rPr>
      </w:pPr>
    </w:p>
    <w:p w:rsidR="001C4F4E" w:rsidRPr="00F30A86" w:rsidRDefault="001C4F4E" w:rsidP="001C4F4E">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13 Доступ к правосудию</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w:t>
      </w:r>
      <w:r w:rsidRPr="00F30A86">
        <w:rPr>
          <w:rFonts w:ascii="Times New Roman" w:hAnsi="Times New Roman"/>
          <w:sz w:val="24"/>
          <w:szCs w:val="24"/>
        </w:rPr>
        <w:lastRenderedPageBreak/>
        <w:t>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1C4F4E" w:rsidRPr="00F30A86" w:rsidRDefault="001C4F4E" w:rsidP="001C4F4E">
      <w:pPr>
        <w:autoSpaceDE w:val="0"/>
        <w:autoSpaceDN w:val="0"/>
        <w:adjustRightInd w:val="0"/>
        <w:spacing w:after="0" w:line="240" w:lineRule="auto"/>
        <w:jc w:val="center"/>
        <w:outlineLvl w:val="0"/>
        <w:rPr>
          <w:rFonts w:ascii="Times New Roman" w:hAnsi="Times New Roman"/>
          <w:sz w:val="24"/>
          <w:szCs w:val="24"/>
        </w:rPr>
      </w:pPr>
    </w:p>
    <w:p w:rsidR="001C4F4E" w:rsidRPr="00F30A86" w:rsidRDefault="001C4F4E" w:rsidP="001C4F4E">
      <w:pPr>
        <w:autoSpaceDE w:val="0"/>
        <w:autoSpaceDN w:val="0"/>
        <w:adjustRightInd w:val="0"/>
        <w:spacing w:after="0" w:line="240" w:lineRule="auto"/>
        <w:ind w:firstLine="540"/>
        <w:jc w:val="both"/>
        <w:outlineLvl w:val="0"/>
        <w:rPr>
          <w:rFonts w:ascii="Times New Roman" w:hAnsi="Times New Roman"/>
          <w:b/>
          <w:sz w:val="24"/>
          <w:szCs w:val="24"/>
        </w:rPr>
      </w:pPr>
      <w:r w:rsidRPr="00F30A86">
        <w:rPr>
          <w:rFonts w:ascii="Times New Roman" w:hAnsi="Times New Roman"/>
          <w:b/>
          <w:sz w:val="24"/>
          <w:szCs w:val="24"/>
        </w:rPr>
        <w:t>Статья 19 Самостоятельный образ жизни и вовлеченность в местное сообщество</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1C4F4E" w:rsidRPr="00F30A86" w:rsidRDefault="001C4F4E" w:rsidP="001C4F4E">
      <w:pPr>
        <w:autoSpaceDE w:val="0"/>
        <w:autoSpaceDN w:val="0"/>
        <w:adjustRightInd w:val="0"/>
        <w:spacing w:after="0" w:line="240" w:lineRule="auto"/>
        <w:jc w:val="center"/>
        <w:rPr>
          <w:rFonts w:ascii="Times New Roman" w:hAnsi="Times New Roman"/>
          <w:sz w:val="24"/>
          <w:szCs w:val="24"/>
        </w:rPr>
      </w:pPr>
    </w:p>
    <w:p w:rsidR="001C4F4E" w:rsidRPr="00F30A86" w:rsidRDefault="001C4F4E" w:rsidP="001C4F4E">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20 Индивидуальная мобильность</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содействия индивидуальной мобильности инвалидов избираемым ими способом, в выбираемое ими время и по доступной цене;</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обучения инвалидов и работающих с ними кадров специалистов навыкам мобильности;</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rsidR="001C4F4E" w:rsidRPr="00F30A86" w:rsidRDefault="001C4F4E" w:rsidP="001C4F4E">
      <w:pPr>
        <w:autoSpaceDE w:val="0"/>
        <w:autoSpaceDN w:val="0"/>
        <w:adjustRightInd w:val="0"/>
        <w:spacing w:after="0" w:line="240" w:lineRule="auto"/>
        <w:jc w:val="center"/>
        <w:rPr>
          <w:rFonts w:ascii="Times New Roman" w:hAnsi="Times New Roman"/>
          <w:sz w:val="24"/>
          <w:szCs w:val="24"/>
        </w:rPr>
      </w:pPr>
    </w:p>
    <w:p w:rsidR="001C4F4E" w:rsidRPr="00F30A86" w:rsidRDefault="001C4F4E" w:rsidP="001C4F4E">
      <w:pPr>
        <w:autoSpaceDE w:val="0"/>
        <w:autoSpaceDN w:val="0"/>
        <w:adjustRightInd w:val="0"/>
        <w:spacing w:after="0" w:line="240" w:lineRule="auto"/>
        <w:ind w:firstLine="540"/>
        <w:jc w:val="both"/>
        <w:outlineLvl w:val="0"/>
        <w:rPr>
          <w:rFonts w:ascii="Times New Roman" w:hAnsi="Times New Roman"/>
          <w:b/>
          <w:sz w:val="24"/>
          <w:szCs w:val="24"/>
        </w:rPr>
      </w:pPr>
      <w:r w:rsidRPr="00F30A86">
        <w:rPr>
          <w:rFonts w:ascii="Times New Roman" w:hAnsi="Times New Roman"/>
          <w:b/>
          <w:sz w:val="24"/>
          <w:szCs w:val="24"/>
        </w:rPr>
        <w:t>Статья 21 Свобода выражения мнения и убеждений и доступ к информации</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lastRenderedPageBreak/>
        <w:t>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e) признание и поощрение использования жестовых языков.</w:t>
      </w:r>
    </w:p>
    <w:p w:rsidR="001C4F4E" w:rsidRPr="00F30A86" w:rsidRDefault="001C4F4E" w:rsidP="001C4F4E">
      <w:pPr>
        <w:autoSpaceDE w:val="0"/>
        <w:autoSpaceDN w:val="0"/>
        <w:adjustRightInd w:val="0"/>
        <w:spacing w:after="0" w:line="240" w:lineRule="auto"/>
        <w:outlineLvl w:val="0"/>
        <w:rPr>
          <w:rFonts w:ascii="Times New Roman" w:hAnsi="Times New Roman"/>
          <w:sz w:val="24"/>
          <w:szCs w:val="24"/>
        </w:rPr>
      </w:pPr>
    </w:p>
    <w:p w:rsidR="001C4F4E" w:rsidRPr="00F30A86" w:rsidRDefault="001C4F4E" w:rsidP="001C4F4E">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24 Образование</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к развитию личности, талантов и творчества инвалидов, а также их умственных и физических способностей в самом полном объеме;</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к наделению инвалидов возможностью эффективно участвовать в жизни свободного общества.</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При реализации этого права государства-участники обеспечивают, чтобы:</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обеспечивалось разумное приспособление, учитывающее индивидуальные потребности;</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инвалиды получали внутри системы общего образования требуемую поддержку для облегчения их эффективного обучения;</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содействуют освоению жестового языка и поощрению языковой самобытности глухих;</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w:t>
      </w:r>
      <w:r w:rsidRPr="00F30A86">
        <w:rPr>
          <w:rFonts w:ascii="Times New Roman" w:hAnsi="Times New Roman"/>
          <w:sz w:val="24"/>
          <w:szCs w:val="24"/>
        </w:rPr>
        <w:lastRenderedPageBreak/>
        <w:t>усиливающих и альтернативных методов, способов и форматов общения, учебных методик и материалов для оказания поддержки инвалидам.</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1C4F4E" w:rsidRPr="00F30A86" w:rsidRDefault="001C4F4E" w:rsidP="001C4F4E">
      <w:pPr>
        <w:autoSpaceDE w:val="0"/>
        <w:autoSpaceDN w:val="0"/>
        <w:adjustRightInd w:val="0"/>
        <w:spacing w:after="0" w:line="240" w:lineRule="auto"/>
        <w:jc w:val="center"/>
        <w:rPr>
          <w:rFonts w:ascii="Times New Roman" w:hAnsi="Times New Roman"/>
          <w:sz w:val="24"/>
          <w:szCs w:val="24"/>
        </w:rPr>
      </w:pPr>
    </w:p>
    <w:p w:rsidR="001C4F4E" w:rsidRPr="00F30A86" w:rsidRDefault="001C4F4E" w:rsidP="001C4F4E">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25 Здоровье</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e)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f)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p>
    <w:p w:rsidR="001C4F4E" w:rsidRPr="00F30A86" w:rsidRDefault="001C4F4E" w:rsidP="001C4F4E">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29 Участие в политической и общественной жизни</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Государства-участники гарантируют инвалидам политические права и возможность пользоваться ими наравне с другими и обязуются:</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lastRenderedPageBreak/>
        <w:t>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p>
    <w:p w:rsidR="001C4F4E" w:rsidRPr="00F30A86" w:rsidRDefault="001C4F4E" w:rsidP="001C4F4E">
      <w:pPr>
        <w:autoSpaceDE w:val="0"/>
        <w:autoSpaceDN w:val="0"/>
        <w:adjustRightInd w:val="0"/>
        <w:spacing w:after="0" w:line="240" w:lineRule="auto"/>
        <w:ind w:left="540"/>
        <w:jc w:val="both"/>
        <w:outlineLvl w:val="0"/>
        <w:rPr>
          <w:rFonts w:ascii="Times New Roman" w:hAnsi="Times New Roman"/>
          <w:b/>
          <w:sz w:val="24"/>
          <w:szCs w:val="24"/>
        </w:rPr>
      </w:pPr>
      <w:r w:rsidRPr="00F30A86">
        <w:rPr>
          <w:rFonts w:ascii="Times New Roman" w:hAnsi="Times New Roman"/>
          <w:b/>
          <w:sz w:val="24"/>
          <w:szCs w:val="24"/>
        </w:rPr>
        <w:t>Статья 30 Участие в культурной жизни, проведении досуга и отдыха и занятии спортом</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имели доступ к произведениям культуры в доступных форматах;</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имели доступ к телевизионным программам, фильмам, театру и другим культурным мероприятиям в доступных форматах;</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для поощрения и пропаганды как можно более полного участия инвалидов в общепрофильных спортивных мероприятиях на всех уровнях;</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для обеспечения того, чтобы инвалиды имели доступ к спортивным, рекреационным и туристическим объектам;</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1C4F4E" w:rsidRPr="00F30A86" w:rsidRDefault="001C4F4E" w:rsidP="001C4F4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e) для обеспечения того, чтобы инвалиды имели доступ к услугам тех, кто занимается организацией досуга, туризма, отдыха и спортивных мероприятий.</w:t>
      </w:r>
    </w:p>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Pr>
        <w:spacing w:after="0" w:line="240" w:lineRule="auto"/>
        <w:ind w:firstLine="567"/>
        <w:jc w:val="both"/>
        <w:rPr>
          <w:rFonts w:ascii="Times New Roman" w:hAnsi="Times New Roman"/>
          <w:b/>
          <w:sz w:val="24"/>
          <w:szCs w:val="24"/>
        </w:rPr>
      </w:pPr>
      <w:r w:rsidRPr="00F30A86">
        <w:rPr>
          <w:rFonts w:ascii="Times New Roman" w:hAnsi="Times New Roman"/>
          <w:b/>
          <w:sz w:val="24"/>
          <w:szCs w:val="24"/>
        </w:rPr>
        <w:t>Раздел 2. 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1C4F4E" w:rsidRPr="00F30A86" w:rsidRDefault="001C4F4E" w:rsidP="001C4F4E">
      <w:pPr>
        <w:spacing w:after="0" w:line="240" w:lineRule="auto"/>
        <w:rPr>
          <w:rFonts w:ascii="Times New Roman" w:hAnsi="Times New Roman"/>
          <w:sz w:val="24"/>
          <w:szCs w:val="24"/>
        </w:rPr>
      </w:pPr>
    </w:p>
    <w:p w:rsidR="001C4F4E" w:rsidRPr="00F30A86" w:rsidRDefault="001C4F4E" w:rsidP="001C4F4E">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 xml:space="preserve">Федеральный закон 24.11.1995 № 181-ФЗ </w:t>
      </w:r>
    </w:p>
    <w:p w:rsidR="001C4F4E" w:rsidRPr="00F30A86" w:rsidRDefault="001C4F4E" w:rsidP="001C4F4E">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«О социальной защите инвалидов в Российской Федерации»</w:t>
      </w:r>
    </w:p>
    <w:p w:rsidR="001C4F4E" w:rsidRPr="00F30A86" w:rsidRDefault="001C4F4E" w:rsidP="001C4F4E">
      <w:pPr>
        <w:pStyle w:val="ConsPlusNormal"/>
        <w:ind w:firstLine="540"/>
        <w:jc w:val="both"/>
        <w:outlineLvl w:val="0"/>
        <w:rPr>
          <w:rFonts w:ascii="Times New Roman" w:hAnsi="Times New Roman" w:cs="Times New Roman"/>
          <w:sz w:val="24"/>
          <w:szCs w:val="24"/>
        </w:rPr>
      </w:pPr>
    </w:p>
    <w:p w:rsidR="001C4F4E" w:rsidRPr="00F30A86" w:rsidRDefault="001C4F4E" w:rsidP="001C4F4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1C4F4E" w:rsidRPr="00F30A86" w:rsidRDefault="001C4F4E" w:rsidP="001C4F4E">
      <w:pPr>
        <w:spacing w:after="0" w:line="240" w:lineRule="auto"/>
        <w:ind w:firstLine="709"/>
        <w:jc w:val="center"/>
        <w:rPr>
          <w:rFonts w:ascii="Times New Roman" w:hAnsi="Times New Roman"/>
          <w:b/>
          <w:sz w:val="24"/>
          <w:szCs w:val="24"/>
        </w:rPr>
      </w:pP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Статья 1. Понятие "инвалид", основания определения группы инвалидности</w:t>
      </w:r>
    </w:p>
    <w:p w:rsidR="001C4F4E" w:rsidRPr="00F30A86" w:rsidRDefault="001C4F4E" w:rsidP="001C4F4E">
      <w:pPr>
        <w:spacing w:after="0" w:line="240" w:lineRule="auto"/>
        <w:rPr>
          <w:rFonts w:ascii="Times New Roman" w:hAnsi="Times New Roman"/>
          <w:sz w:val="24"/>
          <w:szCs w:val="24"/>
          <w:lang w:eastAsia="ru-RU"/>
        </w:rPr>
      </w:pP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1C4F4E" w:rsidRPr="00F30A86" w:rsidRDefault="001C4F4E" w:rsidP="001C4F4E">
      <w:pPr>
        <w:spacing w:after="0" w:line="240" w:lineRule="auto"/>
        <w:rPr>
          <w:rFonts w:ascii="Times New Roman" w:hAnsi="Times New Roman"/>
          <w:sz w:val="24"/>
          <w:szCs w:val="24"/>
          <w:lang w:eastAsia="ru-RU"/>
        </w:rPr>
      </w:pP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Статья 2. Понятие социальной защиты инвалидов</w:t>
      </w:r>
    </w:p>
    <w:p w:rsidR="001C4F4E" w:rsidRPr="00F30A86" w:rsidRDefault="001C4F4E" w:rsidP="001C4F4E">
      <w:pPr>
        <w:spacing w:after="0" w:line="240" w:lineRule="auto"/>
        <w:rPr>
          <w:rFonts w:ascii="Times New Roman" w:hAnsi="Times New Roman"/>
          <w:sz w:val="24"/>
          <w:szCs w:val="24"/>
          <w:lang w:eastAsia="ru-RU"/>
        </w:rPr>
      </w:pP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1C4F4E" w:rsidRPr="00F30A86" w:rsidRDefault="001C4F4E" w:rsidP="001C4F4E">
      <w:pPr>
        <w:spacing w:after="0" w:line="240" w:lineRule="auto"/>
        <w:rPr>
          <w:rFonts w:ascii="Times New Roman" w:hAnsi="Times New Roman"/>
          <w:sz w:val="24"/>
          <w:szCs w:val="24"/>
        </w:rPr>
      </w:pPr>
    </w:p>
    <w:p w:rsidR="001C4F4E" w:rsidRPr="00F30A86" w:rsidRDefault="001C4F4E" w:rsidP="001C4F4E">
      <w:pPr>
        <w:spacing w:after="0" w:line="240" w:lineRule="auto"/>
        <w:rPr>
          <w:rFonts w:ascii="Times New Roman" w:hAnsi="Times New Roman"/>
          <w:sz w:val="24"/>
          <w:szCs w:val="24"/>
        </w:rPr>
      </w:pPr>
    </w:p>
    <w:p w:rsidR="001C4F4E" w:rsidRPr="00F30A86" w:rsidRDefault="001C4F4E" w:rsidP="001C4F4E">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Минтруда России от 29.09.2014 N 664н</w:t>
      </w:r>
    </w:p>
    <w:p w:rsidR="001C4F4E" w:rsidRPr="00F30A86" w:rsidRDefault="001C4F4E" w:rsidP="001C4F4E">
      <w:pPr>
        <w:spacing w:after="0" w:line="240" w:lineRule="auto"/>
        <w:rPr>
          <w:rFonts w:ascii="Times New Roman" w:hAnsi="Times New Roman"/>
          <w:sz w:val="24"/>
          <w:szCs w:val="24"/>
        </w:rPr>
      </w:pPr>
    </w:p>
    <w:p w:rsidR="001C4F4E" w:rsidRPr="00F30A86" w:rsidRDefault="001C4F4E" w:rsidP="001C4F4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1C4F4E" w:rsidRPr="00F30A86" w:rsidRDefault="001C4F4E" w:rsidP="001C4F4E">
      <w:pPr>
        <w:spacing w:after="0" w:line="240" w:lineRule="auto"/>
        <w:rPr>
          <w:rFonts w:ascii="Times New Roman" w:hAnsi="Times New Roman"/>
          <w:sz w:val="24"/>
          <w:szCs w:val="24"/>
        </w:rPr>
      </w:pPr>
    </w:p>
    <w:p w:rsidR="001C4F4E" w:rsidRPr="00F30A86" w:rsidRDefault="001C4F4E" w:rsidP="001C4F4E">
      <w:pPr>
        <w:spacing w:after="0" w:line="240" w:lineRule="auto"/>
        <w:jc w:val="center"/>
        <w:rPr>
          <w:rFonts w:ascii="Times New Roman" w:hAnsi="Times New Roman"/>
          <w:sz w:val="24"/>
          <w:szCs w:val="24"/>
          <w:lang w:eastAsia="ru-RU"/>
        </w:rPr>
      </w:pPr>
      <w:r w:rsidRPr="00F30A86">
        <w:rPr>
          <w:rFonts w:ascii="Times New Roman" w:hAnsi="Times New Roman"/>
          <w:sz w:val="24"/>
          <w:szCs w:val="24"/>
          <w:lang w:eastAsia="ru-RU"/>
        </w:rPr>
        <w:t>I. Общие положения</w:t>
      </w:r>
    </w:p>
    <w:p w:rsidR="001C4F4E" w:rsidRPr="00F30A86" w:rsidRDefault="001C4F4E" w:rsidP="001C4F4E">
      <w:pPr>
        <w:spacing w:after="0" w:line="240" w:lineRule="auto"/>
        <w:jc w:val="both"/>
        <w:rPr>
          <w:rFonts w:ascii="Times New Roman" w:hAnsi="Times New Roman"/>
          <w:sz w:val="24"/>
          <w:szCs w:val="24"/>
          <w:lang w:eastAsia="ru-RU"/>
        </w:rPr>
      </w:pP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Классификации,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основные виды стойких расстройств функций организма человека, обусловленных заболеваниями, последствиями травм или дефектами, и степени их выраженности, а также основные категории жизнедеятельности человека и степени выраженности ограничений этих категорий.</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основания установления групп инвалидности (категории "ребенок-инвалид").</w:t>
      </w:r>
    </w:p>
    <w:p w:rsidR="001C4F4E" w:rsidRPr="00F30A86" w:rsidRDefault="001C4F4E" w:rsidP="001C4F4E">
      <w:pPr>
        <w:spacing w:after="0" w:line="240" w:lineRule="auto"/>
        <w:jc w:val="both"/>
        <w:rPr>
          <w:rFonts w:ascii="Times New Roman" w:hAnsi="Times New Roman"/>
          <w:sz w:val="24"/>
          <w:szCs w:val="24"/>
          <w:lang w:eastAsia="ru-RU"/>
        </w:rPr>
      </w:pPr>
    </w:p>
    <w:p w:rsidR="001C4F4E" w:rsidRPr="00F30A86" w:rsidRDefault="001C4F4E" w:rsidP="001C4F4E">
      <w:pPr>
        <w:spacing w:after="0" w:line="240" w:lineRule="auto"/>
        <w:jc w:val="center"/>
        <w:rPr>
          <w:rFonts w:ascii="Times New Roman" w:hAnsi="Times New Roman"/>
          <w:sz w:val="24"/>
          <w:szCs w:val="24"/>
          <w:lang w:eastAsia="ru-RU"/>
        </w:rPr>
      </w:pPr>
      <w:r w:rsidRPr="00F30A86">
        <w:rPr>
          <w:rFonts w:ascii="Times New Roman" w:hAnsi="Times New Roman"/>
          <w:sz w:val="24"/>
          <w:szCs w:val="24"/>
          <w:lang w:eastAsia="ru-RU"/>
        </w:rPr>
        <w:t>II. Классификации основных видов стойких расстройств</w:t>
      </w:r>
    </w:p>
    <w:p w:rsidR="001C4F4E" w:rsidRPr="00F30A86" w:rsidRDefault="001C4F4E" w:rsidP="001C4F4E">
      <w:pPr>
        <w:spacing w:after="0" w:line="240" w:lineRule="auto"/>
        <w:jc w:val="center"/>
        <w:rPr>
          <w:rFonts w:ascii="Times New Roman" w:hAnsi="Times New Roman"/>
          <w:sz w:val="24"/>
          <w:szCs w:val="24"/>
          <w:lang w:eastAsia="ru-RU"/>
        </w:rPr>
      </w:pPr>
      <w:r w:rsidRPr="00F30A86">
        <w:rPr>
          <w:rFonts w:ascii="Times New Roman" w:hAnsi="Times New Roman"/>
          <w:sz w:val="24"/>
          <w:szCs w:val="24"/>
          <w:lang w:eastAsia="ru-RU"/>
        </w:rPr>
        <w:t>функций организма человека и степени их выраженности</w:t>
      </w:r>
    </w:p>
    <w:p w:rsidR="001C4F4E" w:rsidRPr="00F30A86" w:rsidRDefault="001C4F4E" w:rsidP="001C4F4E">
      <w:pPr>
        <w:spacing w:after="0" w:line="240" w:lineRule="auto"/>
        <w:jc w:val="both"/>
        <w:rPr>
          <w:rFonts w:ascii="Times New Roman" w:hAnsi="Times New Roman"/>
          <w:sz w:val="24"/>
          <w:szCs w:val="24"/>
          <w:lang w:eastAsia="ru-RU"/>
        </w:rPr>
      </w:pP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К основным видам стойких расстройств функций организма человека относятся:</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нарушения психических функций (сознания, ориентации, интеллекта, личностных особенностей, волевых и побудительных функций, внимания, памяти, психомоторных функций, эмоций, восприятия, мышления, познавательных функций высокого уровня, умственных функций речи, последовательных сложных движений);</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нарушения языковых и речевых функций (устной (ринолалия, дизартрия, заикание, алалия, афазия); письменной (дисграфия, дислексия); вербальной и невербальной речи; нарушение голосообразования);</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нарушения сенсорных функций (зрения; слуха; обоняния; осязания; тактильной, болевой, температурной, вибрационной и других видов чувствительности; вестибулярной функции; боль);</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нарушения нейромышечных, скелетных и связанных с движением (статодинамических) функций (движения головы, туловища, конечностей, в том числе костей, суставов, мышц; статики, координации движений);</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нарушения функций сердечно-сосудистой системы, дыхательной системы,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lastRenderedPageBreak/>
        <w:t>нарушения, обусловленные физическим внешним уродством (деформации лица, головы, туловища, конечностей, приводящие к внешнему уродству; аномальные отверстия пищеварительного, мочевыделительного, дыхательного трактов; нарушение размеров тела).</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4. Выделяются 4 степени стойких нарушений функций организма человека, обусловленных заболеваниями, последствиями травм или дефектами, классифицируемые с использованием количественной системы оценки степени выраженности указанных нарушений, устанавливаемой в процентах в диапазоне от 10 до 100, с шагом в 10 процентов, предусмотренной приложением к настоящим классификациям и критериям:</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I степень - стойкие незначительные нарушения функций организма человека, обусловленные заболеваниями, последствиями травм или дефектами, в диапазоне от 10 до 30 процентов;</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II степень - стойкие умеренные нарушения функций организма человека, обусловленные заболеваниями, последствиями травм или дефектами, в диапазоне от 40 до 60 процентов;</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III степень - стойкие выраженные нарушения функций организма человека, обусловленные заболеваниями, последствиями травм или дефектами, в диапазоне от 70 до 80 процентов;</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IV степень - стойкие значительно выраженные нарушения функций организма человека, обусловленные заболеваниями, последствиями травм или дефектами, в диапазоне от 90 до 100 процентов.</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При наличии нескольких стойких нарушений функций организма человека, обусловленных заболеваниями, последствиями травм или дефектами, отдельно оценивается с использованием количественной системы и устанавливается степень выраженности каждого из таких нарушений в процентах. Сначала устанавливается максимально выраженное в процентах нарушение той или иной функции организма человека, после чего определяется наличие (отсутствие) влияния всех других имеющихся стойких нарушений функций организма человека на максимально выраженное нарушение функции организма человека. При наличии указанного влияния суммарная оценка степени нарушения функции организма человека в процентном выражении может быть выше максимально выраженного нарушения функций организма, но не более чем на 10 процентов. Значения максимально выраженных нарушений функций организма указаны в приложении к настоящим классификациям и критериям.</w:t>
      </w:r>
    </w:p>
    <w:p w:rsidR="001C4F4E" w:rsidRPr="00F30A86" w:rsidRDefault="001C4F4E" w:rsidP="001C4F4E">
      <w:pPr>
        <w:spacing w:after="0" w:line="240" w:lineRule="auto"/>
        <w:jc w:val="both"/>
        <w:rPr>
          <w:rFonts w:ascii="Times New Roman" w:hAnsi="Times New Roman"/>
          <w:sz w:val="24"/>
          <w:szCs w:val="24"/>
          <w:lang w:eastAsia="ru-RU"/>
        </w:rPr>
      </w:pPr>
    </w:p>
    <w:p w:rsidR="001C4F4E" w:rsidRPr="00F30A86" w:rsidRDefault="001C4F4E" w:rsidP="001C4F4E">
      <w:pPr>
        <w:spacing w:after="0" w:line="240" w:lineRule="auto"/>
        <w:jc w:val="center"/>
        <w:rPr>
          <w:rFonts w:ascii="Times New Roman" w:hAnsi="Times New Roman"/>
          <w:sz w:val="24"/>
          <w:szCs w:val="24"/>
          <w:lang w:eastAsia="ru-RU"/>
        </w:rPr>
      </w:pPr>
      <w:r w:rsidRPr="00F30A86">
        <w:rPr>
          <w:rFonts w:ascii="Times New Roman" w:hAnsi="Times New Roman"/>
          <w:sz w:val="24"/>
          <w:szCs w:val="24"/>
          <w:lang w:eastAsia="ru-RU"/>
        </w:rPr>
        <w:t>III. Классификации основных категорий жизнедеятельности</w:t>
      </w:r>
    </w:p>
    <w:p w:rsidR="001C4F4E" w:rsidRPr="00F30A86" w:rsidRDefault="001C4F4E" w:rsidP="001C4F4E">
      <w:pPr>
        <w:spacing w:after="0" w:line="240" w:lineRule="auto"/>
        <w:jc w:val="center"/>
        <w:rPr>
          <w:rFonts w:ascii="Times New Roman" w:hAnsi="Times New Roman"/>
          <w:sz w:val="24"/>
          <w:szCs w:val="24"/>
          <w:lang w:eastAsia="ru-RU"/>
        </w:rPr>
      </w:pPr>
      <w:r w:rsidRPr="00F30A86">
        <w:rPr>
          <w:rFonts w:ascii="Times New Roman" w:hAnsi="Times New Roman"/>
          <w:sz w:val="24"/>
          <w:szCs w:val="24"/>
          <w:lang w:eastAsia="ru-RU"/>
        </w:rPr>
        <w:t>человека и степени выраженности ограничений этих категорий</w:t>
      </w:r>
    </w:p>
    <w:p w:rsidR="001C4F4E" w:rsidRPr="00F30A86" w:rsidRDefault="001C4F4E" w:rsidP="001C4F4E">
      <w:pPr>
        <w:spacing w:after="0" w:line="240" w:lineRule="auto"/>
        <w:jc w:val="both"/>
        <w:rPr>
          <w:rFonts w:ascii="Times New Roman" w:hAnsi="Times New Roman"/>
          <w:sz w:val="24"/>
          <w:szCs w:val="24"/>
          <w:lang w:eastAsia="ru-RU"/>
        </w:rPr>
      </w:pP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5. К основным категориям жизнедеятельности человека относятся:</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а) способность к самообслуживанию;</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б) способность к самостоятельному передвижению;</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в) способность к ориентации;</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г) способность к общению;</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д) способность контролировать свое поведение;</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е) способность к обучению;</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ж) способность к трудовой деятельности.</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6. Выделяются 3 степени выраженности ограничений каждой из основных категорий жизнедеятельности человека:</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а) способность к самообслуживанию - способность человека 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lastRenderedPageBreak/>
        <w:t>1 степень - способность к самообслуживанию при более длительном затрачивании времени, дробности его выполнения, сокращении объема с использованием при необходимости вспомогательных технических средств;</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способность к самообслуживанию с регулярной частичной помощью других лиц с использованием при необходимости вспомогательных технических средств;</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неспособность к самообслуживанию, нуждаемость в постоянной посторонней помощи и уходе, полная зависимость от других лиц;</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б) способность к самостоятельному передвижению - 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неспособность к самостоятельному передвижению и нуждаемость в постоянной помощи других лиц;</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в) способность к ориентации - способность к адекватному восприятию личности и окружающей обстановки, оценке ситуации, к определению времени и места нахождения:</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способность к ориентации только в привычной ситуации самостоятельно и (или) с помощью вспомогательных технических средств;</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способность к ориентации с регулярной частичной помощью других лиц с использованием при необходимости вспомогательных технических средств;</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неспособность к ориентации (дезориентация) и нуждаемость в постоянной помощи и (или) надзоре других лиц;</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г) способность к общению - способность к установлению контактов между людьми путем восприятия, переработки, хранения, воспроизведения и передачи информации:</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способность к общению со снижением темпа и объема получения и передачи информации, использование при необходимости вспомогательных технических средств помощи, при изолированном поражении органа слуха - способность к общению с использованием невербальных способов общения и услуг по сурдопереводу;</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способность к общению при регулярной частичной помощи других лиц с использованием при необходимости вспомогательных технических средств;</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неспособность к общению и нуждаемость в постоянной помощи других лиц;</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д) способность контролировать свое поведение - способность к осознанию себя и адекватному поведению с учетом социально-правовых и морально-этических норм:</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периодически возникающее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самокоррекции;</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постоянное снижение критики к своему поведению и окружающей обстановке с возможностью частичной коррекции только при регулярной помощи других лиц;</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неспособность контролировать свое поведение, невозможность его коррекции, нуждаемость в постоянной помощи (надзоре) других лиц;</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 xml:space="preserve">е) способность к обучению - 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w:t>
      </w:r>
      <w:r w:rsidRPr="00F30A86">
        <w:rPr>
          <w:rFonts w:ascii="Times New Roman" w:hAnsi="Times New Roman"/>
          <w:sz w:val="24"/>
          <w:szCs w:val="24"/>
          <w:lang w:eastAsia="ru-RU"/>
        </w:rPr>
        <w:lastRenderedPageBreak/>
        <w:t>применения знаний в повседневной жизни и формированию мотивации получения образования в течение всей жизни:</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(при необходимости) для получения образования, в том числе обучение с применением (при необходимости) специальных вспомогательных технических средств, определяемая с учетом заключения психолого-медико-педагогической комиссии;</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для получения образования только по адаптированным образовательным программам и адаптированным (основным) образовательным программам при необходимости обучение на дому и/или с использованием дистанционных технологий с применением (при необходимости) специальных вспомогательных технических средств, определяемая с учетом заключения психолого-медико-педагогической комиссии;</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способность к обучению только элементарным навыкам и умениям (профессиональным, социальным, культурным, бытовым), в том числе правилам выполнения только элементарных целенаправленных действий в привычной бытовой сфере, или ограниченные возможности способности к такому обучению в связи с имеющимися значительно выраженными нарушениями функций организма, определяемые с учетом заключения психолого-медико-педагогической комиссии;</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ж) способность к трудовой деятельности - способность осуществлять трудовую деятельность в соответствии с требованиями к содержанию, объему, качеству и условиям выполнения работы:</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способность к выполнению трудовой деятельности в обычных условиях труда при снижении квалификации, тяжести, напряженности и (или) уменьшении объема работы, неспособность продолжать работу по основной профессии (должности, специальности) при сохранении возможности в обычных условиях труда выполнять трудовую деятельность более низкой квалификации;</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способность к выполнению трудовой деятельности в специально созданных условиях с использованием вспомогательных технических средств;</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способность к выполнению элементарной трудовой деятельности со значительной помощью других лиц или невозможность (противопоказанность) ее осуществления в связи с имеющимися значительно выраженными нарушениями функций организма.</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7. Степень ограничения основных категорий жизнедеятельности человека определяется исходя из оценки их отклонения от нормы, соответствующей определенному периоду (возрасту) биологического развития человека.</w:t>
      </w:r>
    </w:p>
    <w:p w:rsidR="001C4F4E" w:rsidRPr="00F30A86" w:rsidRDefault="001C4F4E" w:rsidP="001C4F4E">
      <w:pPr>
        <w:spacing w:after="0" w:line="240" w:lineRule="auto"/>
        <w:jc w:val="both"/>
        <w:rPr>
          <w:rFonts w:ascii="Times New Roman" w:hAnsi="Times New Roman"/>
          <w:sz w:val="24"/>
          <w:szCs w:val="24"/>
          <w:lang w:eastAsia="ru-RU"/>
        </w:rPr>
      </w:pPr>
    </w:p>
    <w:p w:rsidR="001C4F4E" w:rsidRPr="00F30A86" w:rsidRDefault="001C4F4E" w:rsidP="001C4F4E">
      <w:pPr>
        <w:spacing w:after="0" w:line="240" w:lineRule="auto"/>
        <w:jc w:val="center"/>
        <w:rPr>
          <w:rFonts w:ascii="Times New Roman" w:hAnsi="Times New Roman"/>
          <w:sz w:val="24"/>
          <w:szCs w:val="24"/>
          <w:lang w:eastAsia="ru-RU"/>
        </w:rPr>
      </w:pPr>
      <w:r w:rsidRPr="00F30A86">
        <w:rPr>
          <w:rFonts w:ascii="Times New Roman" w:hAnsi="Times New Roman"/>
          <w:sz w:val="24"/>
          <w:szCs w:val="24"/>
          <w:lang w:eastAsia="ru-RU"/>
        </w:rPr>
        <w:t>IV. Критерии установления групп инвалидности</w:t>
      </w:r>
    </w:p>
    <w:p w:rsidR="001C4F4E" w:rsidRPr="00F30A86" w:rsidRDefault="001C4F4E" w:rsidP="001C4F4E">
      <w:pPr>
        <w:spacing w:after="0" w:line="240" w:lineRule="auto"/>
        <w:jc w:val="both"/>
        <w:rPr>
          <w:rFonts w:ascii="Times New Roman" w:hAnsi="Times New Roman"/>
          <w:sz w:val="24"/>
          <w:szCs w:val="24"/>
          <w:lang w:eastAsia="ru-RU"/>
        </w:rPr>
      </w:pP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8. Критерием для установления первой группы инвалидности является нарушение здоровья человека с IV степенью выраженности стойких нарушений функций организма человека, обусловленное заболеваниями, последствиями травм или дефектами, приводящее к 3 степени выраженности ограничений одной из следующих категорий жизнедеятельности человека (или их сочетанию), определяющих необходимость его социальной защиты:</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а) способности к самообслуживанию;</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б) способности к передвижению;</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в) способности к ориентации;</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г) способности к общению;</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lastRenderedPageBreak/>
        <w:t>д) способности контролировать свое поведение;</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е) способности к обучению;</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ж) способности к трудовой деятельности.</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9. Критерием для установления второй группы инвалидности является нарушение здоровья человека с III степенью выраженности стойких нарушений функций организма, обусловленное заболеваниями, последствиями травм или дефектами, приводящее ко 2 степени выраженности ограничений одной из следующих категорий жизнедеятельности человека (или их сочетанию), определяющих необходимость его социальной защиты:</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а) способности к самообслуживанию;</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б) способности к передвижению;</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в) способности к ориентации;</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г) способности к общению;</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д) способности контролировать свое поведение;</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е) способности к обучению;</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ж) способности к трудовой деятельности.</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10. Критерием для установления третьей группы инвалидности является нарушение здоровья человека со II степенью выраженности стойких нарушений функций организма, обусловленное заболеваниями, последствиями травм или дефектами, приводящее к 1 степени выраженности ограничений следующих категорий жизнедеятельности человека в их различных сочетаниях, определяющих необходимость его социальной защиты:</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а) способности к самообслуживанию;</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б) способности к передвижению;</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в) способности к ориентации;</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г) способности к общению;</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д) способности контролировать свое поведение;</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е) способности к трудовой деятельности;</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ж) способности к обучению.</w:t>
      </w: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11. Категория "ребенок-инвалид" определяется при наличии у ребенка ограничений жизнедеятельности любой категории и любой из трех степеней выраженности ограничений (которые оцениваются в соответствии с возрастной нормой), определяющих необходимость социальной защиты ребенка.</w:t>
      </w:r>
    </w:p>
    <w:p w:rsidR="001C4F4E" w:rsidRPr="00F30A86" w:rsidRDefault="001C4F4E" w:rsidP="001C4F4E"/>
    <w:p w:rsidR="001C4F4E" w:rsidRPr="00F30A86" w:rsidRDefault="001C4F4E" w:rsidP="001C4F4E">
      <w:pPr>
        <w:pStyle w:val="a6"/>
        <w:spacing w:after="0" w:line="240" w:lineRule="auto"/>
        <w:ind w:firstLine="696"/>
        <w:jc w:val="both"/>
        <w:rPr>
          <w:rFonts w:ascii="Times New Roman" w:hAnsi="Times New Roman"/>
          <w:b/>
          <w:sz w:val="24"/>
          <w:szCs w:val="24"/>
        </w:rPr>
      </w:pPr>
      <w:r w:rsidRPr="00F30A86">
        <w:rPr>
          <w:rFonts w:ascii="Times New Roman" w:hAnsi="Times New Roman"/>
          <w:b/>
          <w:sz w:val="24"/>
          <w:szCs w:val="24"/>
        </w:rPr>
        <w:t>Раздел 4. Общие подходы к обеспечению доступности для инвалидов  объектов и услуг в приоритетных сферах жизнедеятельности</w:t>
      </w:r>
    </w:p>
    <w:p w:rsidR="001C4F4E" w:rsidRPr="00F30A86" w:rsidRDefault="001C4F4E" w:rsidP="001C4F4E">
      <w:pPr>
        <w:pStyle w:val="a6"/>
        <w:spacing w:after="0" w:line="240" w:lineRule="auto"/>
        <w:ind w:firstLine="696"/>
        <w:jc w:val="center"/>
        <w:rPr>
          <w:rFonts w:ascii="Times New Roman" w:hAnsi="Times New Roman"/>
          <w:b/>
          <w:sz w:val="24"/>
          <w:szCs w:val="24"/>
        </w:rPr>
      </w:pPr>
    </w:p>
    <w:p w:rsidR="001C4F4E" w:rsidRPr="00F30A86" w:rsidRDefault="001C4F4E" w:rsidP="001C4F4E">
      <w:pPr>
        <w:pStyle w:val="a6"/>
        <w:spacing w:after="0" w:line="240" w:lineRule="auto"/>
        <w:ind w:firstLine="696"/>
        <w:jc w:val="center"/>
        <w:rPr>
          <w:rFonts w:ascii="Times New Roman" w:hAnsi="Times New Roman"/>
          <w:b/>
          <w:sz w:val="24"/>
          <w:szCs w:val="24"/>
        </w:rPr>
      </w:pPr>
    </w:p>
    <w:p w:rsidR="001C4F4E" w:rsidRPr="00F30A86" w:rsidRDefault="001C4F4E" w:rsidP="001C4F4E">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 xml:space="preserve">Федеральный закон 24.11.1995 № 181-ФЗ </w:t>
      </w:r>
    </w:p>
    <w:p w:rsidR="001C4F4E" w:rsidRPr="00F30A86" w:rsidRDefault="001C4F4E" w:rsidP="001C4F4E">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«О социальной защите инвалидов в Российской Федерации»</w:t>
      </w:r>
    </w:p>
    <w:p w:rsidR="001C4F4E" w:rsidRPr="00F30A86" w:rsidRDefault="001C4F4E" w:rsidP="001C4F4E">
      <w:pPr>
        <w:pStyle w:val="ConsPlusNormal"/>
        <w:ind w:firstLine="540"/>
        <w:jc w:val="both"/>
        <w:outlineLvl w:val="0"/>
        <w:rPr>
          <w:rFonts w:ascii="Times New Roman" w:hAnsi="Times New Roman" w:cs="Times New Roman"/>
          <w:sz w:val="24"/>
          <w:szCs w:val="24"/>
        </w:rPr>
      </w:pPr>
    </w:p>
    <w:p w:rsidR="001C4F4E" w:rsidRPr="00F30A86" w:rsidRDefault="001C4F4E" w:rsidP="001C4F4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1C4F4E" w:rsidRPr="00F30A86" w:rsidRDefault="001C4F4E" w:rsidP="001C4F4E">
      <w:pPr>
        <w:pStyle w:val="a6"/>
        <w:spacing w:after="0" w:line="240" w:lineRule="auto"/>
        <w:ind w:firstLine="696"/>
        <w:jc w:val="center"/>
        <w:rPr>
          <w:rFonts w:ascii="Times New Roman" w:hAnsi="Times New Roman"/>
          <w:b/>
          <w:sz w:val="24"/>
          <w:szCs w:val="24"/>
        </w:rPr>
      </w:pPr>
    </w:p>
    <w:p w:rsidR="001C4F4E" w:rsidRPr="00F30A86" w:rsidRDefault="001C4F4E" w:rsidP="001C4F4E">
      <w:pPr>
        <w:pStyle w:val="ConsPlusNormal"/>
        <w:ind w:firstLine="540"/>
        <w:jc w:val="both"/>
        <w:outlineLvl w:val="1"/>
        <w:rPr>
          <w:rFonts w:ascii="Times New Roman" w:hAnsi="Times New Roman" w:cs="Times New Roman"/>
          <w:b/>
          <w:sz w:val="24"/>
          <w:szCs w:val="24"/>
        </w:rPr>
      </w:pPr>
      <w:r w:rsidRPr="00F30A86">
        <w:rPr>
          <w:rFonts w:ascii="Times New Roman" w:hAnsi="Times New Roman" w:cs="Times New Roman"/>
          <w:b/>
          <w:sz w:val="24"/>
          <w:szCs w:val="24"/>
        </w:rPr>
        <w:t>Статья 15. Обеспечение беспрепятственного доступа инвалидов к объектам социальной, инженерной и транспортной инфраструктур</w:t>
      </w:r>
    </w:p>
    <w:p w:rsidR="001C4F4E" w:rsidRPr="00F30A86" w:rsidRDefault="001C4F4E" w:rsidP="001C4F4E">
      <w:pPr>
        <w:pStyle w:val="ConsPlusNormal"/>
        <w:jc w:val="both"/>
        <w:rPr>
          <w:rFonts w:ascii="Times New Roman" w:hAnsi="Times New Roman" w:cs="Times New Roman"/>
          <w:sz w:val="24"/>
          <w:szCs w:val="24"/>
        </w:rPr>
      </w:pP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 xml:space="preserve">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w:t>
      </w:r>
      <w:r w:rsidRPr="00F30A86">
        <w:rPr>
          <w:rFonts w:ascii="Times New Roman" w:hAnsi="Times New Roman" w:cs="Times New Roman"/>
          <w:sz w:val="24"/>
          <w:szCs w:val="24"/>
        </w:rPr>
        <w:lastRenderedPageBreak/>
        <w:t>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w:t>
      </w:r>
      <w:r w:rsidRPr="00F30A86">
        <w:rPr>
          <w:rFonts w:ascii="Times New Roman" w:hAnsi="Times New Roman" w:cs="Times New Roman"/>
          <w:sz w:val="24"/>
          <w:szCs w:val="24"/>
        </w:rPr>
        <w:lastRenderedPageBreak/>
        <w:t>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C4F4E" w:rsidRPr="00F30A86" w:rsidRDefault="001C4F4E" w:rsidP="001C4F4E">
      <w:pPr>
        <w:pStyle w:val="ConsPlusNormal"/>
        <w:ind w:firstLine="540"/>
        <w:jc w:val="both"/>
        <w:rPr>
          <w:rFonts w:ascii="Times New Roman" w:hAnsi="Times New Roman" w:cs="Times New Roman"/>
          <w:sz w:val="24"/>
          <w:szCs w:val="24"/>
        </w:rPr>
      </w:pPr>
    </w:p>
    <w:p w:rsidR="001C4F4E" w:rsidRPr="00F30A86" w:rsidRDefault="001C4F4E" w:rsidP="001C4F4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rPr>
        <w:t xml:space="preserve">(Приведенная редакция ст. 15 вступает в силу с 1 января 2016 г. </w:t>
      </w:r>
      <w:r w:rsidRPr="00F30A86">
        <w:rPr>
          <w:rStyle w:val="blk3"/>
          <w:rFonts w:ascii="Times New Roman" w:hAnsi="Times New Roman"/>
          <w:sz w:val="24"/>
          <w:szCs w:val="24"/>
        </w:rPr>
        <w:t>Обязанности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r w:rsidRPr="00F30A86">
        <w:rPr>
          <w:rStyle w:val="a9"/>
          <w:rFonts w:ascii="Times New Roman" w:hAnsi="Times New Roman"/>
          <w:sz w:val="24"/>
          <w:szCs w:val="24"/>
        </w:rPr>
        <w:footnoteReference w:id="2"/>
      </w:r>
      <w:r w:rsidRPr="00F30A86">
        <w:rPr>
          <w:rStyle w:val="blk3"/>
          <w:rFonts w:ascii="Times New Roman" w:hAnsi="Times New Roman"/>
          <w:sz w:val="24"/>
          <w:szCs w:val="24"/>
        </w:rPr>
        <w:t>)</w:t>
      </w:r>
    </w:p>
    <w:p w:rsidR="001C4F4E" w:rsidRPr="00F30A86" w:rsidRDefault="001C4F4E" w:rsidP="001C4F4E">
      <w:pPr>
        <w:pStyle w:val="ConsPlusNormal"/>
        <w:rPr>
          <w:rFonts w:ascii="Times New Roman" w:hAnsi="Times New Roman" w:cs="Times New Roman"/>
          <w:sz w:val="24"/>
          <w:szCs w:val="24"/>
        </w:rPr>
      </w:pPr>
    </w:p>
    <w:p w:rsidR="001C4F4E" w:rsidRPr="00F30A86" w:rsidRDefault="001C4F4E" w:rsidP="001C4F4E">
      <w:pPr>
        <w:pStyle w:val="ConsPlusNormal"/>
        <w:ind w:firstLine="540"/>
        <w:jc w:val="both"/>
        <w:outlineLvl w:val="1"/>
        <w:rPr>
          <w:rFonts w:ascii="Times New Roman" w:hAnsi="Times New Roman" w:cs="Times New Roman"/>
          <w:b/>
          <w:sz w:val="24"/>
          <w:szCs w:val="24"/>
        </w:rPr>
      </w:pPr>
      <w:bookmarkStart w:id="17" w:name="Par361"/>
      <w:bookmarkEnd w:id="17"/>
      <w:r w:rsidRPr="00F30A86">
        <w:rPr>
          <w:rFonts w:ascii="Times New Roman" w:hAnsi="Times New Roman" w:cs="Times New Roman"/>
          <w:b/>
          <w:sz w:val="24"/>
          <w:szCs w:val="24"/>
        </w:rPr>
        <w:lastRenderedPageBreak/>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1C4F4E" w:rsidRPr="00F30A86" w:rsidRDefault="001C4F4E" w:rsidP="001C4F4E">
      <w:pPr>
        <w:pStyle w:val="ConsPlusNormal"/>
        <w:rPr>
          <w:rFonts w:ascii="Times New Roman" w:hAnsi="Times New Roman" w:cs="Times New Roman"/>
          <w:sz w:val="24"/>
          <w:szCs w:val="24"/>
        </w:rPr>
      </w:pP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1C4F4E" w:rsidRPr="00F30A86" w:rsidRDefault="001C4F4E" w:rsidP="001C4F4E">
      <w:pPr>
        <w:pStyle w:val="ConsPlusNormal"/>
        <w:ind w:firstLine="540"/>
        <w:jc w:val="both"/>
        <w:rPr>
          <w:rFonts w:ascii="Times New Roman" w:hAnsi="Times New Roman" w:cs="Times New Roman"/>
          <w:sz w:val="24"/>
          <w:szCs w:val="24"/>
        </w:rPr>
      </w:pPr>
    </w:p>
    <w:p w:rsidR="001C4F4E" w:rsidRPr="00F30A86" w:rsidRDefault="001C4F4E" w:rsidP="001C4F4E">
      <w:pPr>
        <w:pStyle w:val="ConsPlusNormal"/>
        <w:ind w:firstLine="540"/>
        <w:jc w:val="both"/>
        <w:rPr>
          <w:rStyle w:val="blk3"/>
          <w:rFonts w:ascii="Times New Roman" w:hAnsi="Times New Roman" w:cs="Times New Roman"/>
          <w:sz w:val="24"/>
          <w:szCs w:val="24"/>
        </w:rPr>
      </w:pPr>
    </w:p>
    <w:p w:rsidR="001C4F4E" w:rsidRPr="00F30A86" w:rsidRDefault="001C4F4E" w:rsidP="001C4F4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Кодекс Российской Федерации </w:t>
      </w:r>
    </w:p>
    <w:p w:rsidR="001C4F4E" w:rsidRPr="00F30A86" w:rsidRDefault="001C4F4E" w:rsidP="001C4F4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об административных правонарушениях</w:t>
      </w:r>
    </w:p>
    <w:p w:rsidR="001C4F4E" w:rsidRPr="00F30A86" w:rsidRDefault="001C4F4E" w:rsidP="001C4F4E">
      <w:pPr>
        <w:spacing w:after="0" w:line="240" w:lineRule="auto"/>
        <w:ind w:firstLine="709"/>
        <w:jc w:val="center"/>
        <w:rPr>
          <w:rFonts w:ascii="Times New Roman" w:hAnsi="Times New Roman"/>
          <w:b/>
          <w:sz w:val="24"/>
          <w:szCs w:val="24"/>
        </w:rPr>
      </w:pPr>
    </w:p>
    <w:p w:rsidR="001C4F4E" w:rsidRPr="00F30A86" w:rsidRDefault="001C4F4E" w:rsidP="001C4F4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1C4F4E" w:rsidRPr="00F30A86" w:rsidRDefault="001C4F4E" w:rsidP="001C4F4E">
      <w:pPr>
        <w:pStyle w:val="ConsPlusNormal"/>
        <w:ind w:firstLine="540"/>
        <w:jc w:val="both"/>
        <w:rPr>
          <w:rStyle w:val="blk3"/>
          <w:rFonts w:ascii="Times New Roman" w:hAnsi="Times New Roman" w:cs="Times New Roman"/>
          <w:sz w:val="24"/>
          <w:szCs w:val="24"/>
        </w:rPr>
      </w:pPr>
    </w:p>
    <w:p w:rsidR="001C4F4E" w:rsidRPr="00F30A86" w:rsidRDefault="001C4F4E" w:rsidP="001C4F4E">
      <w:pPr>
        <w:spacing w:after="0" w:line="240" w:lineRule="auto"/>
        <w:ind w:firstLine="547"/>
        <w:jc w:val="both"/>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1C4F4E" w:rsidRPr="00F30A86" w:rsidRDefault="001C4F4E" w:rsidP="001C4F4E">
      <w:pPr>
        <w:spacing w:after="0" w:line="240" w:lineRule="auto"/>
        <w:jc w:val="both"/>
        <w:rPr>
          <w:rFonts w:ascii="Times New Roman" w:eastAsia="Times New Roman" w:hAnsi="Times New Roman"/>
          <w:sz w:val="24"/>
          <w:szCs w:val="24"/>
          <w:lang w:eastAsia="ru-RU"/>
        </w:rPr>
      </w:pPr>
    </w:p>
    <w:p w:rsidR="001C4F4E" w:rsidRPr="00F30A86" w:rsidRDefault="001C4F4E" w:rsidP="001C4F4E">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1C4F4E" w:rsidRPr="00F30A86" w:rsidRDefault="001C4F4E" w:rsidP="001C4F4E">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C4F4E" w:rsidRPr="00F30A86" w:rsidRDefault="001C4F4E" w:rsidP="001C4F4E">
      <w:pPr>
        <w:pStyle w:val="ConsPlusNormal"/>
        <w:ind w:firstLine="540"/>
        <w:jc w:val="both"/>
        <w:rPr>
          <w:rFonts w:ascii="Times New Roman" w:hAnsi="Times New Roman" w:cs="Times New Roman"/>
          <w:sz w:val="24"/>
          <w:szCs w:val="24"/>
        </w:rPr>
      </w:pPr>
    </w:p>
    <w:p w:rsidR="001C4F4E" w:rsidRPr="00F30A86" w:rsidRDefault="001C4F4E" w:rsidP="001C4F4E">
      <w:pPr>
        <w:spacing w:after="0" w:line="240" w:lineRule="auto"/>
        <w:ind w:firstLine="547"/>
        <w:jc w:val="both"/>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Статья 9.13. Уклонение от исполнения требований доступности для инвалидов объектов инженерной, транспортной и социальной инфраструктур</w:t>
      </w:r>
    </w:p>
    <w:p w:rsidR="001C4F4E" w:rsidRPr="00F30A86" w:rsidRDefault="001C4F4E" w:rsidP="001C4F4E">
      <w:pPr>
        <w:spacing w:after="0" w:line="240" w:lineRule="auto"/>
        <w:jc w:val="both"/>
        <w:rPr>
          <w:rFonts w:ascii="Times New Roman" w:eastAsia="Times New Roman" w:hAnsi="Times New Roman"/>
          <w:sz w:val="24"/>
          <w:szCs w:val="24"/>
          <w:lang w:eastAsia="ru-RU"/>
        </w:rPr>
      </w:pPr>
    </w:p>
    <w:p w:rsidR="001C4F4E" w:rsidRPr="00F30A86" w:rsidRDefault="001C4F4E" w:rsidP="001C4F4E">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1C4F4E" w:rsidRPr="00F30A86" w:rsidRDefault="001C4F4E" w:rsidP="001C4F4E">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1C4F4E" w:rsidRPr="00F30A86" w:rsidRDefault="001C4F4E" w:rsidP="001C4F4E">
      <w:pPr>
        <w:spacing w:after="0" w:line="240" w:lineRule="auto"/>
        <w:jc w:val="both"/>
        <w:rPr>
          <w:rFonts w:ascii="Times New Roman" w:eastAsia="Times New Roman" w:hAnsi="Times New Roman"/>
          <w:sz w:val="24"/>
          <w:szCs w:val="24"/>
          <w:lang w:eastAsia="ru-RU"/>
        </w:rPr>
      </w:pPr>
    </w:p>
    <w:p w:rsidR="001C4F4E" w:rsidRPr="00F30A86" w:rsidRDefault="001C4F4E" w:rsidP="001C4F4E">
      <w:pPr>
        <w:spacing w:after="0" w:line="240" w:lineRule="auto"/>
        <w:ind w:firstLine="547"/>
        <w:jc w:val="both"/>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Статья 9.14. Отказ от производства транспортных средств общего пользования, приспособленных для использования инвалидами</w:t>
      </w:r>
    </w:p>
    <w:p w:rsidR="001C4F4E" w:rsidRPr="00F30A86" w:rsidRDefault="001C4F4E" w:rsidP="001C4F4E">
      <w:pPr>
        <w:spacing w:after="0" w:line="240" w:lineRule="auto"/>
        <w:jc w:val="both"/>
        <w:rPr>
          <w:rFonts w:ascii="Times New Roman" w:eastAsia="Times New Roman" w:hAnsi="Times New Roman"/>
          <w:sz w:val="24"/>
          <w:szCs w:val="24"/>
          <w:lang w:eastAsia="ru-RU"/>
        </w:rPr>
      </w:pPr>
    </w:p>
    <w:p w:rsidR="001C4F4E" w:rsidRPr="00F30A86" w:rsidRDefault="001C4F4E" w:rsidP="001C4F4E">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Отказ от постановки на производство транспортных средств общего пользования, приспособленных для использования инвалидами, -</w:t>
      </w:r>
    </w:p>
    <w:p w:rsidR="001C4F4E" w:rsidRPr="00F30A86" w:rsidRDefault="001C4F4E" w:rsidP="001C4F4E">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1C4F4E" w:rsidRPr="00F30A86" w:rsidRDefault="001C4F4E" w:rsidP="001C4F4E">
      <w:pPr>
        <w:pStyle w:val="a6"/>
        <w:spacing w:after="0" w:line="240" w:lineRule="auto"/>
        <w:ind w:left="0"/>
        <w:rPr>
          <w:rFonts w:ascii="Times New Roman" w:hAnsi="Times New Roman"/>
          <w:sz w:val="24"/>
          <w:szCs w:val="24"/>
        </w:rPr>
      </w:pPr>
    </w:p>
    <w:p w:rsidR="001C4F4E" w:rsidRPr="00F30A86" w:rsidRDefault="001C4F4E" w:rsidP="001C4F4E">
      <w:pPr>
        <w:spacing w:after="0" w:line="240" w:lineRule="auto"/>
        <w:ind w:firstLine="547"/>
        <w:jc w:val="both"/>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1C4F4E" w:rsidRPr="00F30A86" w:rsidRDefault="001C4F4E" w:rsidP="001C4F4E">
      <w:pPr>
        <w:spacing w:after="0" w:line="240" w:lineRule="auto"/>
        <w:jc w:val="both"/>
        <w:rPr>
          <w:rFonts w:ascii="Times New Roman" w:eastAsia="Times New Roman" w:hAnsi="Times New Roman"/>
          <w:sz w:val="24"/>
          <w:szCs w:val="24"/>
          <w:lang w:eastAsia="ru-RU"/>
        </w:rPr>
      </w:pPr>
    </w:p>
    <w:p w:rsidR="001C4F4E" w:rsidRPr="00F30A86" w:rsidRDefault="001C4F4E" w:rsidP="001C4F4E">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1C4F4E" w:rsidRPr="00F30A86" w:rsidRDefault="001C4F4E" w:rsidP="001C4F4E">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влечет наложение административного штрафа на должностных лиц в размере от трех тысяч до пяти тысяч рублей.</w:t>
      </w:r>
    </w:p>
    <w:p w:rsidR="001C4F4E" w:rsidRPr="00F30A86" w:rsidRDefault="001C4F4E" w:rsidP="001C4F4E">
      <w:pPr>
        <w:pStyle w:val="a6"/>
        <w:spacing w:after="0" w:line="240" w:lineRule="auto"/>
        <w:ind w:left="567"/>
        <w:rPr>
          <w:rFonts w:ascii="Times New Roman" w:hAnsi="Times New Roman"/>
          <w:sz w:val="24"/>
          <w:szCs w:val="24"/>
        </w:rPr>
      </w:pPr>
    </w:p>
    <w:p w:rsidR="001C4F4E" w:rsidRPr="00F30A86" w:rsidRDefault="001C4F4E" w:rsidP="001C4F4E">
      <w:pPr>
        <w:pStyle w:val="a6"/>
        <w:spacing w:after="0" w:line="240" w:lineRule="auto"/>
        <w:ind w:left="567"/>
        <w:rPr>
          <w:rFonts w:ascii="Times New Roman" w:hAnsi="Times New Roman"/>
          <w:sz w:val="24"/>
          <w:szCs w:val="24"/>
        </w:rPr>
      </w:pPr>
    </w:p>
    <w:p w:rsidR="001C4F4E" w:rsidRPr="00F30A86" w:rsidRDefault="001C4F4E" w:rsidP="001C4F4E">
      <w:pPr>
        <w:pStyle w:val="a6"/>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1C4F4E" w:rsidRPr="00F30A86" w:rsidRDefault="001C4F4E" w:rsidP="001C4F4E">
      <w:pPr>
        <w:pStyle w:val="a6"/>
        <w:spacing w:after="0" w:line="240" w:lineRule="auto"/>
        <w:ind w:left="567"/>
        <w:jc w:val="center"/>
        <w:rPr>
          <w:rFonts w:ascii="Times New Roman" w:hAnsi="Times New Roman"/>
          <w:b/>
          <w:sz w:val="24"/>
          <w:szCs w:val="24"/>
        </w:rPr>
      </w:pPr>
    </w:p>
    <w:p w:rsidR="001C4F4E" w:rsidRPr="00F30A86" w:rsidRDefault="001C4F4E" w:rsidP="001C4F4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1C4F4E" w:rsidRPr="00F30A86" w:rsidRDefault="001C4F4E" w:rsidP="001C4F4E"/>
    <w:p w:rsidR="001C4F4E" w:rsidRPr="00F30A86" w:rsidRDefault="001C4F4E" w:rsidP="001C4F4E">
      <w:pPr>
        <w:spacing w:after="0" w:line="240" w:lineRule="auto"/>
        <w:ind w:firstLine="567"/>
        <w:jc w:val="both"/>
        <w:outlineLvl w:val="1"/>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1 Область применения </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 Требования настоящего документа необходимо учитывать при проектировании новых, реконструируемых, подлежащих капитальному ремонту и приспосабливаемых зданий и сооружений. Они распространяются на функционально-планировочные элементы зданий и сооружений, их участки или отдельные помещения, доступные для МГН: входные узлы, коммуникации, пути эвакуации, помещения (зоны) проживания, обслуживания и места приложения труда, а также на их информационное и инженерное обустройство.</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случае невозможности полного приспособления объекта для нужд МГН при реконструкции, капитальном ремонте зданий и сооружений и т.д., следует осуществлять проектирование в рамках "разумного приспособления" при согласовании задания на проектирование с территориальными органами социальной защиты населения соответствующего уровня и с учетом мнения общественных объединений инвалидов.</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1.3 Возможность и степень (вид) адаптации к требованиям настоящих норм зданий, имеющих историческую, художественную или архитектурную ценность, следует согласовывать с органом по охране и использованию памятников истории и культуры соответствующего уровня и с органами социальной защиты населения соответствующего уровня.</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 Требования нормативного документа не распространяются на проектирование жилых одноквартирных домов.</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1.5 Проектные решения, предназначенные для МГН, должны обеспечивать повышенное качество среды обитания при соблюдении:</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безопасности путей движения (в том числе эвакуационных и путей спасения), а также мест проживания, обслуживания и приложения труда МГН;</w:t>
      </w:r>
      <w:r w:rsidRPr="00F30A86">
        <w:rPr>
          <w:rFonts w:ascii="Times New Roman" w:eastAsia="Times New Roman" w:hAnsi="Times New Roman"/>
          <w:sz w:val="24"/>
          <w:szCs w:val="24"/>
          <w:lang w:eastAsia="ru-RU"/>
        </w:rPr>
        <w:br/>
        <w:t>эвакуации людей из здания или в безопасную зону до возможного нанесения вреда их жизни и здоровью вследствие воздействия опасных факторов;</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w:t>
      </w:r>
      <w:r w:rsidRPr="00F30A86">
        <w:rPr>
          <w:rFonts w:ascii="Times New Roman" w:eastAsia="Times New Roman" w:hAnsi="Times New Roman"/>
          <w:sz w:val="24"/>
          <w:szCs w:val="24"/>
          <w:lang w:eastAsia="ru-RU"/>
        </w:rPr>
        <w:lastRenderedPageBreak/>
        <w:t>для самообслуживания), получать услуги, участвовать в трудовом и обучающем процессе и т.д.;</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удобства и комфорта среды жизнедеятельности для всех групп населения.</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rsidR="001C4F4E" w:rsidRPr="00F30A86" w:rsidRDefault="001C4F4E" w:rsidP="001C4F4E">
      <w:pPr>
        <w:spacing w:after="0" w:line="240" w:lineRule="auto"/>
        <w:ind w:left="567"/>
        <w:jc w:val="both"/>
        <w:outlineLvl w:val="1"/>
        <w:rPr>
          <w:rFonts w:ascii="Times New Roman" w:eastAsia="Times New Roman" w:hAnsi="Times New Roman"/>
          <w:b/>
          <w:bCs/>
          <w:sz w:val="24"/>
          <w:szCs w:val="24"/>
          <w:lang w:eastAsia="ru-RU"/>
        </w:rPr>
      </w:pPr>
      <w:r w:rsidRPr="00F30A86">
        <w:rPr>
          <w:rFonts w:ascii="Times New Roman" w:eastAsia="Times New Roman" w:hAnsi="Times New Roman"/>
          <w:sz w:val="24"/>
          <w:szCs w:val="24"/>
          <w:lang w:eastAsia="ru-RU"/>
        </w:rPr>
        <w:br/>
      </w:r>
      <w:r w:rsidRPr="00F30A86">
        <w:rPr>
          <w:rFonts w:ascii="Times New Roman" w:eastAsia="Times New Roman" w:hAnsi="Times New Roman"/>
          <w:b/>
          <w:bCs/>
          <w:sz w:val="24"/>
          <w:szCs w:val="24"/>
          <w:lang w:eastAsia="ru-RU"/>
        </w:rPr>
        <w:t xml:space="preserve">4 Требования к земельным участкам </w:t>
      </w:r>
    </w:p>
    <w:p w:rsidR="001C4F4E" w:rsidRPr="00F30A86" w:rsidRDefault="001C4F4E" w:rsidP="001C4F4E">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4.1 Входы и пути движения </w:t>
      </w:r>
    </w:p>
    <w:p w:rsidR="001C4F4E" w:rsidRPr="00F30A86" w:rsidRDefault="001C4F4E" w:rsidP="001C4F4E">
      <w:pPr>
        <w:spacing w:after="0" w:line="240" w:lineRule="auto"/>
        <w:ind w:firstLine="567"/>
        <w:jc w:val="both"/>
        <w:outlineLvl w:val="2"/>
        <w:rPr>
          <w:rFonts w:ascii="Times New Roman" w:eastAsia="Times New Roman" w:hAnsi="Times New Roman"/>
          <w:b/>
          <w:bCs/>
          <w:sz w:val="24"/>
          <w:szCs w:val="24"/>
          <w:lang w:eastAsia="ru-RU"/>
        </w:rPr>
      </w:pP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4.1.2 На путях движения МГН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МГН.</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4.1.3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w:t>
      </w:r>
      <w:hyperlink r:id="rId7" w:history="1">
        <w:r w:rsidRPr="00F30A86">
          <w:rPr>
            <w:rFonts w:ascii="Times New Roman" w:eastAsia="Times New Roman" w:hAnsi="Times New Roman"/>
            <w:sz w:val="24"/>
            <w:szCs w:val="24"/>
            <w:lang w:eastAsia="ru-RU"/>
          </w:rPr>
          <w:t>СП 42.13330</w:t>
        </w:r>
      </w:hyperlink>
      <w:r w:rsidRPr="00F30A86">
        <w:rPr>
          <w:rFonts w:ascii="Times New Roman" w:eastAsia="Times New Roman" w:hAnsi="Times New Roman"/>
          <w:sz w:val="24"/>
          <w:szCs w:val="24"/>
          <w:lang w:eastAsia="ru-RU"/>
        </w:rPr>
        <w:t>.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8" w:history="1">
        <w:r w:rsidRPr="00F30A86">
          <w:rPr>
            <w:rFonts w:ascii="Times New Roman" w:eastAsia="Times New Roman" w:hAnsi="Times New Roman"/>
            <w:sz w:val="24"/>
            <w:szCs w:val="24"/>
            <w:lang w:eastAsia="ru-RU"/>
          </w:rPr>
          <w:t>ГОСТ Р 51256</w:t>
        </w:r>
      </w:hyperlink>
      <w:r w:rsidRPr="00F30A86">
        <w:rPr>
          <w:rFonts w:ascii="Times New Roman" w:eastAsia="Times New Roman" w:hAnsi="Times New Roman"/>
          <w:sz w:val="24"/>
          <w:szCs w:val="24"/>
          <w:lang w:eastAsia="ru-RU"/>
        </w:rPr>
        <w:t xml:space="preserve"> и </w:t>
      </w:r>
      <w:hyperlink r:id="rId9" w:history="1">
        <w:r w:rsidRPr="00F30A86">
          <w:rPr>
            <w:rFonts w:ascii="Times New Roman" w:eastAsia="Times New Roman" w:hAnsi="Times New Roman"/>
            <w:sz w:val="24"/>
            <w:szCs w:val="24"/>
            <w:lang w:eastAsia="ru-RU"/>
          </w:rPr>
          <w:t>ГОСТ Р 52875</w:t>
        </w:r>
      </w:hyperlink>
      <w:r w:rsidRPr="00F30A86">
        <w:rPr>
          <w:rFonts w:ascii="Times New Roman" w:eastAsia="Times New Roman" w:hAnsi="Times New Roman"/>
          <w:sz w:val="24"/>
          <w:szCs w:val="24"/>
          <w:lang w:eastAsia="ru-RU"/>
        </w:rPr>
        <w:t>.</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4.1.4 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4.1.5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10" w:history="1">
        <w:r w:rsidRPr="00F30A86">
          <w:rPr>
            <w:rFonts w:ascii="Times New Roman" w:eastAsia="Times New Roman" w:hAnsi="Times New Roman"/>
            <w:sz w:val="24"/>
            <w:szCs w:val="24"/>
            <w:lang w:eastAsia="ru-RU"/>
          </w:rPr>
          <w:t>ГОСТ Р 51684</w:t>
        </w:r>
      </w:hyperlink>
      <w:r w:rsidRPr="00F30A86">
        <w:rPr>
          <w:rFonts w:ascii="Times New Roman" w:eastAsia="Times New Roman" w:hAnsi="Times New Roman"/>
          <w:sz w:val="24"/>
          <w:szCs w:val="24"/>
          <w:lang w:eastAsia="ru-RU"/>
        </w:rPr>
        <w:t>. По обеим сторонам перехода через проезжую часть должны быть установлены бордюрные пандусы.</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4.1.6 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пешеходного пути через островок безопасности в местах перехода через проезжую часть должна быть не менее 3 м, длина - не менее 2 м.</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4.1.7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w:t>
      </w:r>
      <w:r w:rsidRPr="00F30A86">
        <w:rPr>
          <w:rFonts w:ascii="Times New Roman" w:eastAsia="Times New Roman" w:hAnsi="Times New Roman"/>
          <w:sz w:val="24"/>
          <w:szCs w:val="24"/>
          <w:lang w:eastAsia="ru-RU"/>
        </w:rPr>
        <w:pict>
          <v:shape id="_x0000_i1025"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1,8 м для обеспечения возможности разъезда инвалидов на креслах-колясках.</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Продольный уклон путей движения, по которому возможен проезд инвалидов на креслах-колясках, не должен превышать 5%, поперечный - 2%.</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Примечание - Все параметры ширины и высоты коммуникационных путей здесь и в других пунктах приводятся в чистоте (в свету).</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4.1.8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lastRenderedPageBreak/>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4.1.9 Высоту бордюров по краям пешеходных путей на территории рекомендуется принимать не менее 0,05 м.</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4.1.10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или начала опасного участка, изменения направления движения, входа и т.п.</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тактильной полосы принимается в пределах 0,5-0,6 м.</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4.1.11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Покрытие из бетонных плит должно иметь толщину швов между плитами не более 0,015 м. Покрытие из рыхлых материалов, в том числе песка и гравия, не допускается.</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4.1.12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Поверхность ступеней должна иметь антискользящее покрытие и быть шероховатой.</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Не следует применять на путях движения МГН ступеней с открытыми подступенками.</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Краевые ступени лестничных маршей должны быть выделены цветом или фактурой.</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4.1.14 Лестницы должны дублироваться пандусами или подъемными устройствами.</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Наружные лестницы и пандусы должны быть оборудованы поручнями. Длина марша пандуса не должна превышать 9,0 м, а уклон не круче 1:20.</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между поручнями пандуса должна быть в пределах 0,9-1,0 м.</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Пандус с расчетной длиной 36,0 м и более или высотой более 3,0 м следует заменять подъемными устройствами.</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4.1.15 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w:t>
      </w:r>
      <w:r w:rsidRPr="00F30A86">
        <w:rPr>
          <w:rFonts w:ascii="Times New Roman" w:eastAsia="Times New Roman" w:hAnsi="Times New Roman"/>
          <w:sz w:val="24"/>
          <w:szCs w:val="24"/>
          <w:lang w:eastAsia="ru-RU"/>
        </w:rPr>
        <w:pict>
          <v:shape id="_x0000_i1026"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1,5 м, а в зонах интенсивного использования не менее 2,1</w:t>
      </w:r>
      <w:r w:rsidRPr="00F30A86">
        <w:rPr>
          <w:rFonts w:ascii="Times New Roman" w:eastAsia="Times New Roman" w:hAnsi="Times New Roman"/>
          <w:sz w:val="24"/>
          <w:szCs w:val="24"/>
          <w:lang w:eastAsia="ru-RU"/>
        </w:rPr>
        <w:pict>
          <v:shape id="_x0000_i1027"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2,1 м. Свободные зоны должны быть также предусмотрены при каждом изменении направления пандуса.</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Пандусы должны иметь двухстороннее ограждение с поручнями на высоте 0,9 м (допустимо от 0,85 до 0,92 м) и 0,7 м с учетом технических требований к опорным стационарным устройствам по </w:t>
      </w:r>
      <w:hyperlink r:id="rId11" w:history="1">
        <w:r w:rsidRPr="00F30A86">
          <w:rPr>
            <w:rFonts w:ascii="Times New Roman" w:eastAsia="Times New Roman" w:hAnsi="Times New Roman"/>
            <w:sz w:val="24"/>
            <w:szCs w:val="24"/>
            <w:lang w:eastAsia="ru-RU"/>
          </w:rPr>
          <w:t>ГОСТ Р 51261</w:t>
        </w:r>
      </w:hyperlink>
      <w:r w:rsidRPr="00F30A86">
        <w:rPr>
          <w:rFonts w:ascii="Times New Roman" w:eastAsia="Times New Roman" w:hAnsi="Times New Roman"/>
          <w:sz w:val="24"/>
          <w:szCs w:val="24"/>
          <w:lang w:eastAsia="ru-RU"/>
        </w:rPr>
        <w:t>. Расстояние между поручнями должно быть в пределах 0,9-1,0 м. Колесоотбойные устройства высотой 0,1 м следует устанавливать на промежуточных площадках и на съезде.</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4.1.16 Поверхность пандуса должна быть нескользкой, отчетливо маркированной цветом или текстурой, контрастной относительно прилегающей поверхности.</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lastRenderedPageBreak/>
        <w:t>В местах изменения уклонов необходимо устанавливать искусственное освещение не менее 100 лк на уровне пола.</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Необходимость устройства подогрева поверхности пандуса, площадок под навесом, укрытием устанавливается заданием на проектирование.</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4.1.17 Ребра дренажных решеток, устанавливаемых на путях движения МГН, должны располагаться перпендикулярно направлению движения и вплотную прилегать к поверхности. Просветы ячеек решеток должны быть не более 0,013 м шириной. Диаметр круглых отверстий в решетках не должен превышать 0,018 м.</w:t>
      </w:r>
    </w:p>
    <w:p w:rsidR="001C4F4E" w:rsidRPr="00F30A86" w:rsidRDefault="001C4F4E" w:rsidP="001C4F4E">
      <w:pPr>
        <w:spacing w:after="0" w:line="240" w:lineRule="auto"/>
        <w:ind w:firstLine="567"/>
        <w:jc w:val="both"/>
        <w:outlineLvl w:val="2"/>
        <w:rPr>
          <w:rFonts w:ascii="Times New Roman" w:eastAsia="Times New Roman" w:hAnsi="Times New Roman"/>
          <w:sz w:val="24"/>
          <w:szCs w:val="24"/>
          <w:lang w:eastAsia="ru-RU"/>
        </w:rPr>
      </w:pPr>
    </w:p>
    <w:p w:rsidR="001C4F4E" w:rsidRPr="00F30A86" w:rsidRDefault="001C4F4E" w:rsidP="001C4F4E">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sz w:val="24"/>
          <w:szCs w:val="24"/>
          <w:lang w:eastAsia="ru-RU"/>
        </w:rPr>
        <w:tab/>
      </w:r>
      <w:r w:rsidRPr="00F30A86">
        <w:rPr>
          <w:rFonts w:ascii="Times New Roman" w:eastAsia="Times New Roman" w:hAnsi="Times New Roman"/>
          <w:b/>
          <w:bCs/>
          <w:sz w:val="24"/>
          <w:szCs w:val="24"/>
          <w:lang w:eastAsia="ru-RU"/>
        </w:rPr>
        <w:t xml:space="preserve">4.2 Автостоянки для инвалидов </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4.2.1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tbl>
      <w:tblPr>
        <w:tblW w:w="0" w:type="auto"/>
        <w:tblCellSpacing w:w="15" w:type="dxa"/>
        <w:tblCellMar>
          <w:top w:w="15" w:type="dxa"/>
          <w:left w:w="15" w:type="dxa"/>
          <w:bottom w:w="15" w:type="dxa"/>
          <w:right w:w="15" w:type="dxa"/>
        </w:tblCellMar>
        <w:tblLook w:val="04A0"/>
      </w:tblPr>
      <w:tblGrid>
        <w:gridCol w:w="3246"/>
        <w:gridCol w:w="6199"/>
      </w:tblGrid>
      <w:tr w:rsidR="001C4F4E" w:rsidRPr="00F30A86" w:rsidTr="00251F32">
        <w:trPr>
          <w:trHeight w:val="15"/>
          <w:tblCellSpacing w:w="15" w:type="dxa"/>
        </w:trPr>
        <w:tc>
          <w:tcPr>
            <w:tcW w:w="3511" w:type="dxa"/>
            <w:vAlign w:val="center"/>
            <w:hideMark/>
          </w:tcPr>
          <w:p w:rsidR="001C4F4E" w:rsidRPr="00F30A86" w:rsidRDefault="001C4F4E" w:rsidP="00251F32">
            <w:pPr>
              <w:spacing w:after="0" w:line="240" w:lineRule="auto"/>
              <w:rPr>
                <w:rFonts w:ascii="Times New Roman" w:eastAsia="Times New Roman" w:hAnsi="Times New Roman"/>
                <w:sz w:val="2"/>
                <w:szCs w:val="24"/>
                <w:lang w:eastAsia="ru-RU"/>
              </w:rPr>
            </w:pPr>
          </w:p>
        </w:tc>
        <w:tc>
          <w:tcPr>
            <w:tcW w:w="7022" w:type="dxa"/>
            <w:vAlign w:val="center"/>
            <w:hideMark/>
          </w:tcPr>
          <w:p w:rsidR="001C4F4E" w:rsidRPr="00F30A86" w:rsidRDefault="001C4F4E" w:rsidP="00251F32">
            <w:pPr>
              <w:spacing w:after="0" w:line="240" w:lineRule="auto"/>
              <w:rPr>
                <w:rFonts w:ascii="Times New Roman" w:eastAsia="Times New Roman" w:hAnsi="Times New Roman"/>
                <w:sz w:val="2"/>
                <w:szCs w:val="24"/>
                <w:lang w:eastAsia="ru-RU"/>
              </w:rPr>
            </w:pPr>
          </w:p>
        </w:tc>
      </w:tr>
      <w:tr w:rsidR="001C4F4E" w:rsidRPr="00F30A86" w:rsidTr="00251F32">
        <w:trPr>
          <w:tblCellSpacing w:w="15" w:type="dxa"/>
        </w:trPr>
        <w:tc>
          <w:tcPr>
            <w:tcW w:w="3511"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 100 включительно</w:t>
            </w:r>
          </w:p>
        </w:tc>
        <w:tc>
          <w:tcPr>
            <w:tcW w:w="7022"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но не менее одного места;</w:t>
            </w:r>
          </w:p>
        </w:tc>
      </w:tr>
      <w:tr w:rsidR="001C4F4E" w:rsidRPr="00F30A86" w:rsidTr="00251F32">
        <w:trPr>
          <w:tblCellSpacing w:w="15" w:type="dxa"/>
        </w:trPr>
        <w:tc>
          <w:tcPr>
            <w:tcW w:w="3511"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от 101 до 200</w:t>
            </w:r>
          </w:p>
        </w:tc>
        <w:tc>
          <w:tcPr>
            <w:tcW w:w="7022"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мест и дополнительно 3%;</w:t>
            </w:r>
          </w:p>
        </w:tc>
      </w:tr>
      <w:tr w:rsidR="001C4F4E" w:rsidRPr="00F30A86" w:rsidTr="00251F32">
        <w:trPr>
          <w:tblCellSpacing w:w="15" w:type="dxa"/>
        </w:trPr>
        <w:tc>
          <w:tcPr>
            <w:tcW w:w="3511"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от 201 до 1000</w:t>
            </w:r>
          </w:p>
        </w:tc>
        <w:tc>
          <w:tcPr>
            <w:tcW w:w="7022"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8 мест и дополнительно 2%;</w:t>
            </w:r>
          </w:p>
        </w:tc>
      </w:tr>
      <w:tr w:rsidR="001C4F4E" w:rsidRPr="00F30A86" w:rsidTr="00251F32">
        <w:trPr>
          <w:tblCellSpacing w:w="15" w:type="dxa"/>
        </w:trPr>
        <w:tc>
          <w:tcPr>
            <w:tcW w:w="3511"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1001 место и более </w:t>
            </w:r>
          </w:p>
        </w:tc>
        <w:tc>
          <w:tcPr>
            <w:tcW w:w="7022"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24 места плюс не менее 1% на каждые 100 мест свыше.</w:t>
            </w:r>
          </w:p>
        </w:tc>
      </w:tr>
    </w:tbl>
    <w:p w:rsidR="001C4F4E" w:rsidRPr="00F30A86" w:rsidRDefault="001C4F4E" w:rsidP="001C4F4E">
      <w:pPr>
        <w:spacing w:after="0" w:line="240" w:lineRule="auto"/>
        <w:ind w:firstLine="1"/>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br/>
        <w:t xml:space="preserve">Выделяемые места должны обозначаться знаками, принятыми </w:t>
      </w:r>
      <w:hyperlink r:id="rId12" w:history="1">
        <w:r w:rsidRPr="00F30A86">
          <w:rPr>
            <w:rFonts w:ascii="Times New Roman" w:eastAsia="Times New Roman" w:hAnsi="Times New Roman"/>
            <w:sz w:val="24"/>
            <w:szCs w:val="24"/>
            <w:lang w:eastAsia="ru-RU"/>
          </w:rPr>
          <w:t>ГОСТ Р 52289</w:t>
        </w:r>
      </w:hyperlink>
      <w:r w:rsidRPr="00F30A86">
        <w:rPr>
          <w:rFonts w:ascii="Times New Roman" w:eastAsia="Times New Roman" w:hAnsi="Times New Roman"/>
          <w:sz w:val="24"/>
          <w:szCs w:val="24"/>
          <w:lang w:eastAsia="ru-RU"/>
        </w:rPr>
        <w:t xml:space="preserve"> и ПДД на поверхности покрытия стоянки и продублированы знаком на вертикальной поверхности (стене, столбе, стойке и т.п.) в соответствии с ГОСТ 12.4.026*, расположенным на высоте не менее 1,5 м.</w:t>
      </w:r>
      <w:r w:rsidRPr="00F30A86">
        <w:rPr>
          <w:rFonts w:ascii="Times New Roman" w:eastAsia="Times New Roman" w:hAnsi="Times New Roman"/>
          <w:sz w:val="24"/>
          <w:szCs w:val="24"/>
          <w:lang w:eastAsia="ru-RU"/>
        </w:rPr>
        <w:br/>
        <w:t>______________</w:t>
      </w:r>
      <w:r w:rsidRPr="00F30A86">
        <w:rPr>
          <w:rFonts w:ascii="Times New Roman" w:eastAsia="Times New Roman" w:hAnsi="Times New Roman"/>
          <w:sz w:val="24"/>
          <w:szCs w:val="24"/>
          <w:lang w:eastAsia="ru-RU"/>
        </w:rPr>
        <w:br/>
        <w:t xml:space="preserve">* Вероятно ошибка оригинала. Следует читать: </w:t>
      </w:r>
      <w:hyperlink r:id="rId13" w:history="1">
        <w:r w:rsidRPr="00F30A86">
          <w:rPr>
            <w:rFonts w:ascii="Times New Roman" w:eastAsia="Times New Roman" w:hAnsi="Times New Roman"/>
            <w:sz w:val="24"/>
            <w:szCs w:val="24"/>
            <w:lang w:eastAsia="ru-RU"/>
          </w:rPr>
          <w:t>ГОСТ Р 12.4.026</w:t>
        </w:r>
      </w:hyperlink>
      <w:r w:rsidRPr="00F30A86">
        <w:rPr>
          <w:rFonts w:ascii="Times New Roman" w:eastAsia="Times New Roman" w:hAnsi="Times New Roman"/>
          <w:sz w:val="24"/>
          <w:szCs w:val="24"/>
          <w:lang w:eastAsia="ru-RU"/>
        </w:rPr>
        <w:t>. - Примечание изготовителя базы данных.</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4.2.2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4.2.3 Специальные парковочные места вдоль транспортных коммуникаций разрешается предусматривать при уклоне дороги менее 1:50. </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Пандус должен иметь блистерное покрытие, обеспечивающее удобный переход с площадки для стоянки на тротуар. В местах высадки и передвижения инвалидов из личного автотранспорта до входов в здания должно применяться нескользкое покрытие.</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4.2.4 Разметку места для стоянки автомашины инвалида на кресле-коляске следует предусматривать размером 6,0</w:t>
      </w:r>
      <w:r w:rsidRPr="00F30A86">
        <w:rPr>
          <w:rFonts w:ascii="Times New Roman" w:eastAsia="Times New Roman" w:hAnsi="Times New Roman"/>
          <w:sz w:val="24"/>
          <w:szCs w:val="24"/>
          <w:lang w:eastAsia="ru-RU"/>
        </w:rPr>
        <w:pict>
          <v:shape id="_x0000_i1028"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3,6 м, что дает возможность создать безопасную зону сбоку и сзади машины - 1,2 м.</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Если на стоянке предусматривается место для регулярной парковки автомашин, салоны которых приспособлены для перевозки инвалидов на креслах-колясках, ширина боковых подходов к автомашине должна быть не менее 2,5 м.</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4.2.6 Встроенные, в том числе подземные автостоянки должны иметь непосредственную связь с функциональными этажами здания с помощью лифтов, в том числе приспособленных для перемещения инвалидов на кресле-коляске с сопровождающим. Эти лифты и подходы к ним должны быть выделены специальными знаками.</w:t>
      </w:r>
    </w:p>
    <w:p w:rsidR="001C4F4E" w:rsidRPr="00F30A86" w:rsidRDefault="001C4F4E" w:rsidP="001C4F4E">
      <w:pPr>
        <w:spacing w:after="0" w:line="240" w:lineRule="auto"/>
        <w:ind w:firstLine="709"/>
        <w:jc w:val="both"/>
        <w:outlineLvl w:val="2"/>
        <w:rPr>
          <w:rFonts w:ascii="Times New Roman" w:eastAsia="Times New Roman" w:hAnsi="Times New Roman"/>
          <w:b/>
          <w:bCs/>
          <w:sz w:val="24"/>
          <w:szCs w:val="24"/>
          <w:lang w:eastAsia="ru-RU"/>
        </w:rPr>
      </w:pPr>
    </w:p>
    <w:p w:rsidR="001C4F4E" w:rsidRPr="00F30A86" w:rsidRDefault="001C4F4E" w:rsidP="001C4F4E">
      <w:pPr>
        <w:spacing w:after="0" w:line="240" w:lineRule="auto"/>
        <w:ind w:firstLine="709"/>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4.3 Благоустройство и места отдыха </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4.3.1 На территории на основных путях движения людей рекомендуется предусматривать не менее чем через 100-150 м места отдыха, доступные для МГН, оборудованные навесами, скамьями, телефонами-автоматами, указателями, светильниками, сигнализацией и т.п.</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Места отдыха должны выполнять функции архитектурных акцентов, входящих в общую информационную систему объекта.</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4.3.3 Минимальный уровень освещенности в местах отдыха следует принимать 20 лк. Светильники, устанавливаемые на площадках отдыха, должны быть расположены ниже уровня глаз сидящего.</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4.3.4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Вокруг отдельно стоящих опор, стоек или деревьев, расположенных на пути движения следует предусматривать предупредительное мощение в форме квадрата или круга на расстоянии 0,5 м от объекта.</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4.3.5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0,7-0,8 м.</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Формы и края подвесного оборудования должны быть скруглены.</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4.3.7 В исключительных случаях при реконструкции могут применяться передвижные пандусы. Ширина поверхности передвижных пандусов должна быть не менее 1,0 м, уклоны должны быть приближены к значениям стационарных пандусов.</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p>
    <w:p w:rsidR="001C4F4E" w:rsidRPr="00F30A86" w:rsidRDefault="001C4F4E" w:rsidP="001C4F4E">
      <w:pPr>
        <w:spacing w:after="0" w:line="240" w:lineRule="auto"/>
        <w:ind w:firstLine="709"/>
        <w:jc w:val="both"/>
        <w:outlineLvl w:val="1"/>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5 Требования к помещениям и их элементам </w:t>
      </w:r>
    </w:p>
    <w:p w:rsidR="001C4F4E" w:rsidRPr="00F30A86" w:rsidRDefault="001C4F4E" w:rsidP="001C4F4E">
      <w:pPr>
        <w:spacing w:after="0" w:line="240" w:lineRule="auto"/>
        <w:ind w:firstLine="709"/>
        <w:jc w:val="both"/>
        <w:outlineLvl w:val="1"/>
        <w:rPr>
          <w:rFonts w:ascii="Times New Roman" w:eastAsia="Times New Roman" w:hAnsi="Times New Roman"/>
          <w:b/>
          <w:bCs/>
          <w:sz w:val="24"/>
          <w:szCs w:val="24"/>
          <w:lang w:eastAsia="ru-RU"/>
        </w:rPr>
      </w:pPr>
    </w:p>
    <w:p w:rsidR="001C4F4E" w:rsidRPr="00F30A86" w:rsidRDefault="001C4F4E" w:rsidP="001C4F4E">
      <w:pPr>
        <w:spacing w:after="0" w:line="240" w:lineRule="auto"/>
        <w:ind w:firstLine="709"/>
        <w:jc w:val="both"/>
        <w:outlineLvl w:val="1"/>
        <w:rPr>
          <w:rFonts w:ascii="Times New Roman" w:eastAsia="Times New Roman" w:hAnsi="Times New Roman"/>
          <w:b/>
          <w:bCs/>
          <w:sz w:val="24"/>
          <w:szCs w:val="24"/>
          <w:lang w:eastAsia="ru-RU"/>
        </w:rPr>
      </w:pPr>
      <w:r w:rsidRPr="00F30A86">
        <w:rPr>
          <w:rFonts w:ascii="Times New Roman" w:eastAsia="Times New Roman" w:hAnsi="Times New Roman"/>
          <w:sz w:val="24"/>
          <w:szCs w:val="24"/>
          <w:lang w:eastAsia="ru-RU"/>
        </w:rPr>
        <w:t>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ситуации.</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p>
    <w:p w:rsidR="001C4F4E" w:rsidRPr="00F30A86" w:rsidRDefault="001C4F4E" w:rsidP="001C4F4E">
      <w:pPr>
        <w:spacing w:after="0" w:line="240" w:lineRule="auto"/>
        <w:ind w:firstLine="709"/>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5.1 Входы </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5.1.1 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5.1.2 Наружные лестницы и пандусы должны иметь поручни с учетом технических требований к опорным стационарным устройствам по </w:t>
      </w:r>
      <w:hyperlink r:id="rId14" w:history="1">
        <w:r w:rsidRPr="00F30A86">
          <w:rPr>
            <w:rFonts w:ascii="Times New Roman" w:eastAsia="Times New Roman" w:hAnsi="Times New Roman"/>
            <w:sz w:val="24"/>
            <w:szCs w:val="24"/>
            <w:lang w:eastAsia="ru-RU"/>
          </w:rPr>
          <w:t>ГОСТ Р 51261</w:t>
        </w:r>
      </w:hyperlink>
      <w:r w:rsidRPr="00F30A86">
        <w:rPr>
          <w:rFonts w:ascii="Times New Roman" w:eastAsia="Times New Roman" w:hAnsi="Times New Roman"/>
          <w:sz w:val="24"/>
          <w:szCs w:val="24"/>
          <w:lang w:eastAsia="ru-RU"/>
        </w:rPr>
        <w:t>. При ширине лестниц на основных входах в здание 4,0 м и более следует дополнительно предусматривать разделительные поручни.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lastRenderedPageBreak/>
        <w:t>5.1.3 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при открывании полотна дверей наружу должны быть не менее 1,4х2,0 м или 1,5х1,85 м. Размеры входной площадки с пандусом не менее 2,2х2,2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5.1.4 Входные двери должны иметь ширину в свету не менее 1,2 м. Применение дверей на качающихся петлях и дверей вертушек на путях передвижения МГН не допускается.</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полотнах наружных дверей, доступных для МГН, следует предусматривать смотровые панели, заполненные прозрачным и ударопрочным материалом, нижняя часть которых должна располагаться в пределах от 0,5 до 1,2 м от уровня пола. Нижняя часть стеклянных дверных полотен на высоту не менее 0,3 м от уровня пола должна быть защищена противоударной полосой.</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Наружные двери, доступные для МГН, могут иметь пороги. При этом высота каждого элемента порога не должна превышать 0,014 м.</w:t>
      </w:r>
      <w:r w:rsidRPr="00F30A86">
        <w:rPr>
          <w:rFonts w:ascii="Times New Roman" w:eastAsia="Times New Roman" w:hAnsi="Times New Roman"/>
          <w:sz w:val="24"/>
          <w:szCs w:val="24"/>
          <w:lang w:eastAsia="ru-RU"/>
        </w:rPr>
        <w:br/>
        <w:t>При двухстворчатых дверях одна рабочая створка должна иметь ширину, требуемую для однопольных дверей.</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5.1.5 Прозрачные двери на входах и в здании, а также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5.1.6 Входные двери, доступные для входа инвалидов, следует проектировать автоматическими, ручными или механическими. Они должны быть хорошо опознаваемы и иметь символ, указывающий на их доступность, Целесообразно применение автоматических распашных или раздвижных дверей (если они не стоят на путях эвакуации).</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 путях движения МГН рекомендуется применять двери на петлях одностороннего действия с фиксаторами в положениях "открыто" или "закрыто". Следует также применять двери, обеспечивающие задержку автоматического закрывания дверей, продолжительностью не менее 5 секунд. Следует использовать распашные двери с доводчиком (с усилием 19,5 Нм).</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5.1.7 Глубина тамбуров и тамбур-шлюзов при прямом движении и одностороннем открывании дверей должна быть не менее 2,3 при ширине не менее 1,50 м.</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последовательном расположении навесных или поворотных дверей необходимо обеспечить, чтобы минимальное свободное пространство между ними было не менее 1,4 м плюс ширина двери, открывающаяся внутрь междверного пространства.</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Свободное пространство у двери со стороны защелки должно быть: при открывании "от себя" не менее 0,3 м, а при открывании "к себе" - не менее 0,6 м.</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глубине тамбура менее 1,8 м до 1,5 м (при реконструкции) его ширина должна быть не менее 2 м.</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тамбурах, лестничных клетках и у эвакуационных выходов не допускается применять зеркальные стены (поверхности), а в дверях - зеркальные стекла.</w:t>
      </w:r>
      <w:r w:rsidRPr="00F30A86">
        <w:rPr>
          <w:rFonts w:ascii="Times New Roman" w:eastAsia="Times New Roman" w:hAnsi="Times New Roman"/>
          <w:sz w:val="24"/>
          <w:szCs w:val="24"/>
          <w:lang w:eastAsia="ru-RU"/>
        </w:rPr>
        <w:br/>
        <w:t>Дренажные и водосборные решетки, устанавливаемые в полу тамбуров или входных площадок, должны устанавливаться в уровне с поверхностью покрытия пола. Ширина просветов их ячеек не должна превышать 0,013 м, а длина 0,015 м. Предпочтительно применение решеток с ромбовидными или квадратными ячейками. Диаметр круглых ячеек не должен превышать 0,018 м.</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lastRenderedPageBreak/>
        <w:t>5.1.8 При наличии контроля на входе следует применять контрольно-пропускные устройства и турникеты шириной в свету не менее 1,0 м, приспособленные для пропуска инвалидов на креслах-колясках.</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Дополнительно к турникетам следует предусматривать боковой проход для обеспечения эвакуации инвалидов на креслах-колясках и других категорий МГН. Ширину прохода следует принимать по расчету.</w:t>
      </w:r>
    </w:p>
    <w:p w:rsidR="001C4F4E" w:rsidRPr="00F30A86" w:rsidRDefault="001C4F4E" w:rsidP="001C4F4E">
      <w:pPr>
        <w:spacing w:after="0" w:line="240" w:lineRule="auto"/>
        <w:ind w:firstLine="709"/>
        <w:jc w:val="both"/>
        <w:outlineLvl w:val="2"/>
        <w:rPr>
          <w:rFonts w:ascii="Times New Roman" w:eastAsia="Times New Roman" w:hAnsi="Times New Roman"/>
          <w:b/>
          <w:bCs/>
          <w:sz w:val="24"/>
          <w:szCs w:val="24"/>
          <w:lang w:eastAsia="ru-RU"/>
        </w:rPr>
      </w:pPr>
    </w:p>
    <w:p w:rsidR="001C4F4E" w:rsidRPr="00F30A86" w:rsidRDefault="001C4F4E" w:rsidP="001C4F4E">
      <w:pPr>
        <w:spacing w:after="0" w:line="240" w:lineRule="auto"/>
        <w:ind w:firstLine="709"/>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5.2 Пути движения в зданиях </w:t>
      </w:r>
    </w:p>
    <w:p w:rsidR="001C4F4E" w:rsidRPr="00F30A86" w:rsidRDefault="001C4F4E" w:rsidP="001C4F4E">
      <w:pPr>
        <w:spacing w:after="0" w:line="240" w:lineRule="auto"/>
        <w:ind w:left="708" w:firstLine="1"/>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br/>
      </w:r>
      <w:r w:rsidRPr="00F30A86">
        <w:rPr>
          <w:rFonts w:ascii="Times New Roman" w:eastAsia="Times New Roman" w:hAnsi="Times New Roman"/>
          <w:b/>
          <w:bCs/>
          <w:sz w:val="24"/>
          <w:szCs w:val="24"/>
          <w:lang w:eastAsia="ru-RU"/>
        </w:rPr>
        <w:t>Горизонтальные коммуникации</w:t>
      </w:r>
      <w:r w:rsidRPr="00F30A86">
        <w:rPr>
          <w:rFonts w:ascii="Times New Roman" w:eastAsia="Times New Roman" w:hAnsi="Times New Roman"/>
          <w:sz w:val="24"/>
          <w:szCs w:val="24"/>
          <w:lang w:eastAsia="ru-RU"/>
        </w:rPr>
        <w:t xml:space="preserve"> </w:t>
      </w:r>
    </w:p>
    <w:p w:rsidR="001C4F4E" w:rsidRPr="00F30A86" w:rsidRDefault="001C4F4E" w:rsidP="001C4F4E">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 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tbl>
      <w:tblPr>
        <w:tblW w:w="0" w:type="auto"/>
        <w:tblCellSpacing w:w="15" w:type="dxa"/>
        <w:tblCellMar>
          <w:top w:w="15" w:type="dxa"/>
          <w:left w:w="15" w:type="dxa"/>
          <w:bottom w:w="15" w:type="dxa"/>
          <w:right w:w="15" w:type="dxa"/>
        </w:tblCellMar>
        <w:tblLook w:val="04A0"/>
      </w:tblPr>
      <w:tblGrid>
        <w:gridCol w:w="8063"/>
        <w:gridCol w:w="1382"/>
      </w:tblGrid>
      <w:tr w:rsidR="001C4F4E" w:rsidRPr="00F30A86" w:rsidTr="00251F32">
        <w:trPr>
          <w:trHeight w:val="15"/>
          <w:tblCellSpacing w:w="15" w:type="dxa"/>
        </w:trPr>
        <w:tc>
          <w:tcPr>
            <w:tcW w:w="8018" w:type="dxa"/>
            <w:vAlign w:val="center"/>
            <w:hideMark/>
          </w:tcPr>
          <w:p w:rsidR="001C4F4E" w:rsidRPr="00F30A86" w:rsidRDefault="001C4F4E" w:rsidP="00251F32">
            <w:pPr>
              <w:spacing w:after="0" w:line="240" w:lineRule="auto"/>
              <w:rPr>
                <w:rFonts w:ascii="Times New Roman" w:eastAsia="Times New Roman" w:hAnsi="Times New Roman"/>
                <w:sz w:val="2"/>
                <w:szCs w:val="24"/>
                <w:lang w:eastAsia="ru-RU"/>
              </w:rPr>
            </w:pPr>
            <w:r w:rsidRPr="00F30A86">
              <w:rPr>
                <w:rFonts w:ascii="Times New Roman" w:eastAsia="Times New Roman" w:hAnsi="Times New Roman"/>
                <w:sz w:val="24"/>
                <w:szCs w:val="24"/>
                <w:lang w:eastAsia="ru-RU"/>
              </w:rPr>
              <w:t>Ширина пути движения (в коридорах, галереях и т.п.) должна быть не менее:</w:t>
            </w:r>
            <w:r w:rsidRPr="00F30A86">
              <w:rPr>
                <w:rFonts w:ascii="Times New Roman" w:eastAsia="Times New Roman" w:hAnsi="Times New Roman"/>
                <w:sz w:val="24"/>
                <w:szCs w:val="24"/>
                <w:lang w:eastAsia="ru-RU"/>
              </w:rPr>
              <w:br/>
            </w:r>
          </w:p>
        </w:tc>
        <w:tc>
          <w:tcPr>
            <w:tcW w:w="1337" w:type="dxa"/>
            <w:vAlign w:val="center"/>
            <w:hideMark/>
          </w:tcPr>
          <w:p w:rsidR="001C4F4E" w:rsidRPr="00F30A86" w:rsidRDefault="001C4F4E" w:rsidP="00251F32">
            <w:pPr>
              <w:spacing w:after="0" w:line="240" w:lineRule="auto"/>
              <w:rPr>
                <w:rFonts w:ascii="Times New Roman" w:eastAsia="Times New Roman" w:hAnsi="Times New Roman"/>
                <w:sz w:val="2"/>
                <w:szCs w:val="24"/>
                <w:lang w:eastAsia="ru-RU"/>
              </w:rPr>
            </w:pPr>
          </w:p>
        </w:tc>
      </w:tr>
      <w:tr w:rsidR="001C4F4E" w:rsidRPr="00F30A86" w:rsidTr="00251F32">
        <w:trPr>
          <w:tblCellSpacing w:w="15" w:type="dxa"/>
        </w:trPr>
        <w:tc>
          <w:tcPr>
            <w:tcW w:w="8018"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движении кресла-коляски в одном направлении</w:t>
            </w:r>
          </w:p>
        </w:tc>
        <w:tc>
          <w:tcPr>
            <w:tcW w:w="1337"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1,5 м;</w:t>
            </w:r>
          </w:p>
        </w:tc>
      </w:tr>
      <w:tr w:rsidR="001C4F4E" w:rsidRPr="00F30A86" w:rsidTr="00251F32">
        <w:trPr>
          <w:tblCellSpacing w:w="15" w:type="dxa"/>
        </w:trPr>
        <w:tc>
          <w:tcPr>
            <w:tcW w:w="8018"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при встречном движении </w:t>
            </w:r>
          </w:p>
        </w:tc>
        <w:tc>
          <w:tcPr>
            <w:tcW w:w="1337"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1,8 м.</w:t>
            </w:r>
          </w:p>
        </w:tc>
      </w:tr>
    </w:tbl>
    <w:p w:rsidR="001C4F4E" w:rsidRPr="00F30A86" w:rsidRDefault="001C4F4E" w:rsidP="001C4F4E">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Ширину перехода в другое здание следует принимать - не менее 2,0 м.</w:t>
      </w:r>
    </w:p>
    <w:p w:rsidR="001C4F4E" w:rsidRPr="00F30A86" w:rsidRDefault="001C4F4E" w:rsidP="001C4F4E">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движении по коридору инвалиду на кресле-коляске следует обеспечить минимальное пространство для:</w:t>
      </w:r>
    </w:p>
    <w:p w:rsidR="001C4F4E" w:rsidRPr="00F30A86" w:rsidRDefault="001C4F4E" w:rsidP="001C4F4E">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поворота на 90° - равное 1,2</w:t>
      </w:r>
      <w:r w:rsidRPr="00F30A86">
        <w:rPr>
          <w:rFonts w:ascii="Times New Roman" w:eastAsia="Times New Roman" w:hAnsi="Times New Roman"/>
          <w:sz w:val="24"/>
          <w:szCs w:val="24"/>
          <w:lang w:eastAsia="ru-RU"/>
        </w:rPr>
        <w:pict>
          <v:shape id="_x0000_i1029"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1,2 м;</w:t>
      </w:r>
    </w:p>
    <w:p w:rsidR="001C4F4E" w:rsidRPr="00F30A86" w:rsidRDefault="001C4F4E" w:rsidP="001C4F4E">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разворота на 180° - равное диаметру 1,4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тупиковых коридорах необходимо обеспечить возможность разворота кресла-коляски на 180°.</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Высота коридоров по всей их длине и ширине должна составлять в свету не менее 2,1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Примечание - При реконструкции зданий допускается уменьшать ширину коридоров при условии создания разъездов (карманов) для кресел-колясок размером 2 м (длина) и 1,8 м (ширина) в пределах прямой видимости следующего кармана.</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 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 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проема не менее 1,5 м. Ширину прохода в помещении с оборудованием и мебелью следует принимать не менее 1,2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5.2.3 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w:t>
      </w:r>
      <w:hyperlink r:id="rId15" w:history="1">
        <w:r w:rsidRPr="00F30A86">
          <w:rPr>
            <w:rFonts w:ascii="Times New Roman" w:eastAsia="Times New Roman" w:hAnsi="Times New Roman"/>
            <w:sz w:val="24"/>
            <w:szCs w:val="24"/>
            <w:lang w:eastAsia="ru-RU"/>
          </w:rPr>
          <w:t>ГОСТ Р 12.4.026</w:t>
        </w:r>
      </w:hyperlink>
      <w:r w:rsidRPr="00F30A86">
        <w:rPr>
          <w:rFonts w:ascii="Times New Roman" w:eastAsia="Times New Roman" w:hAnsi="Times New Roman"/>
          <w:sz w:val="24"/>
          <w:szCs w:val="24"/>
          <w:lang w:eastAsia="ru-RU"/>
        </w:rPr>
        <w:t>. Рекомендуется предусматривать световые маячки.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5.2.4 Ширина дверных и открытых проемов в стене, а также выходов из помещений и коридоров на лестничную клетку должна быть не менее 0,9 м. При глубине откоса в </w:t>
      </w:r>
      <w:r w:rsidRPr="00F30A86">
        <w:rPr>
          <w:rFonts w:ascii="Times New Roman" w:eastAsia="Times New Roman" w:hAnsi="Times New Roman"/>
          <w:sz w:val="24"/>
          <w:szCs w:val="24"/>
          <w:lang w:eastAsia="ru-RU"/>
        </w:rPr>
        <w:lastRenderedPageBreak/>
        <w:t>стене открытого проема более 1,0 м ширину проема следует принимать по ширине коммуникационного прохода, но не менее 1,2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Двери на путях эвакуации должны иметь окраску, контрастную со стеной.</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Дверные проемы в помещения, как правило, не должны иметь порогов и перепадов высот пола. При необходимости устройства порогов их высота или перепад высот не должен превышать 0,014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5.2.6 На каждом этаже, где будут посетители, следует предусматривать зоны отдыха на 2-3 места, в том числе и для инвалидов на креслах-колясках. При большой длине этажа зону отдыха следует предусматривать через 25-30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5.2.7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 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 отдельно стоящей опоре они не должны выступать более чем на 0,3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Под маршем открытой лестницы и другими нависающими элементами внутри здания, имеющими размер в свету по высоте менее 1,9 м, следует устанавливать барьеры, ограждения и т.п.</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5.2.8 В помещениях, доступных инвалидам, не разрешается применять ворсовые ковры с высотой ворса более 0,013 м.</w:t>
      </w:r>
    </w:p>
    <w:p w:rsidR="001C4F4E" w:rsidRPr="00F30A86" w:rsidRDefault="001C4F4E" w:rsidP="001C4F4E">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Ковровые покрытия на путях движения должны быть плотно закреплены, особенно на стыках полотен и по границе разнородных покрытий.</w:t>
      </w:r>
    </w:p>
    <w:p w:rsidR="001C4F4E" w:rsidRPr="00F30A86" w:rsidRDefault="001C4F4E" w:rsidP="001C4F4E">
      <w:pPr>
        <w:spacing w:after="0" w:line="240" w:lineRule="auto"/>
        <w:jc w:val="both"/>
        <w:rPr>
          <w:rFonts w:ascii="Times New Roman" w:eastAsia="Times New Roman" w:hAnsi="Times New Roman"/>
          <w:sz w:val="24"/>
          <w:szCs w:val="24"/>
          <w:lang w:eastAsia="ru-RU"/>
        </w:rPr>
      </w:pP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Вертикальные коммуникации</w:t>
      </w:r>
      <w:r w:rsidRPr="00F30A86">
        <w:rPr>
          <w:rFonts w:ascii="Times New Roman" w:eastAsia="Times New Roman" w:hAnsi="Times New Roman"/>
          <w:sz w:val="24"/>
          <w:szCs w:val="24"/>
          <w:lang w:eastAsia="ru-RU"/>
        </w:rPr>
        <w:t xml:space="preserve"> </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Лестницы и пандусы</w:t>
      </w:r>
      <w:r w:rsidRPr="00F30A86">
        <w:rPr>
          <w:rFonts w:ascii="Times New Roman" w:eastAsia="Times New Roman" w:hAnsi="Times New Roman"/>
          <w:sz w:val="24"/>
          <w:szCs w:val="24"/>
          <w:lang w:eastAsia="ru-RU"/>
        </w:rPr>
        <w:t xml:space="preserve"> </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5.2.9 При перепаде высот пола в здании или сооружении следует предусматривать лестницы, пандусы или подъемные устройства, доступные для МГН.</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местах перепада уровней пола в помещении для защиты от падения следует предусматривать ограждения высотой в пределах 1-1,2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Ступени лестниц должны быть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1C4F4E" w:rsidRPr="00F30A86" w:rsidRDefault="001C4F4E" w:rsidP="001C4F4E">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Ступени лестниц должны быть с подступенком. Применение открытых ступеней (без подступенка) не допускается.</w:t>
      </w:r>
    </w:p>
    <w:p w:rsidR="001C4F4E" w:rsidRPr="00F30A86" w:rsidRDefault="001C4F4E" w:rsidP="001C4F4E">
      <w:pPr>
        <w:tabs>
          <w:tab w:val="left" w:pos="0"/>
        </w:tabs>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ab/>
        <w:t xml:space="preserve">5.2.10 При отсутствии лифтов ширина марша лестницы должна быть не менее 1,35 м. В остальных случаях ширину марша следует принимать по </w:t>
      </w:r>
      <w:hyperlink r:id="rId16" w:history="1">
        <w:r w:rsidRPr="00F30A86">
          <w:rPr>
            <w:rFonts w:ascii="Times New Roman" w:eastAsia="Times New Roman" w:hAnsi="Times New Roman"/>
            <w:sz w:val="24"/>
            <w:szCs w:val="24"/>
            <w:lang w:eastAsia="ru-RU"/>
          </w:rPr>
          <w:t>СП 54.13330</w:t>
        </w:r>
      </w:hyperlink>
      <w:r w:rsidRPr="00F30A86">
        <w:rPr>
          <w:rFonts w:ascii="Times New Roman" w:eastAsia="Times New Roman" w:hAnsi="Times New Roman"/>
          <w:sz w:val="24"/>
          <w:szCs w:val="24"/>
          <w:lang w:eastAsia="ru-RU"/>
        </w:rPr>
        <w:t xml:space="preserve"> и </w:t>
      </w:r>
      <w:hyperlink r:id="rId17" w:history="1">
        <w:r w:rsidRPr="00F30A86">
          <w:rPr>
            <w:rFonts w:ascii="Times New Roman" w:eastAsia="Times New Roman" w:hAnsi="Times New Roman"/>
            <w:sz w:val="24"/>
            <w:szCs w:val="24"/>
            <w:lang w:eastAsia="ru-RU"/>
          </w:rPr>
          <w:t>СП 118.13330</w:t>
        </w:r>
      </w:hyperlink>
      <w:r w:rsidRPr="00F30A86">
        <w:rPr>
          <w:rFonts w:ascii="Times New Roman" w:eastAsia="Times New Roman" w:hAnsi="Times New Roman"/>
          <w:sz w:val="24"/>
          <w:szCs w:val="24"/>
          <w:lang w:eastAsia="ru-RU"/>
        </w:rPr>
        <w:t>. Завершающие горизонтальные части поручня должны быть длиннее марша лестницы или наклонной части пандуса на 0,3 м (допускается от 0,27-0,33 м) и иметь не травмирующее завершение.</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5.2.11 При расчетной ширине марша лестницы 4,0 м и более следует предусматривать дополнительные разделительные поручни.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5.2.13 Максимальная высота одного подъема (марша) пандуса не должна превышать 0,8 м при уклоне не более 1:20 (5%). При перепаде высот пола на путях движения 0,2 м и менее допускается увеличивать уклон пандуса до 1:10 (10%).</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 временных сооружениях или объектах временной инфраструктуры допускается максимальный уклон пандуса 1:12 (8%) при условии, что подъем по вертикали между площадками не превышает 0,5 м, а длина пандуса между площадками - не более 6,0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Пандусы при перепаде высот более 3,0 м следует заменять лифтами, подъемными платформами и т.п.</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lastRenderedPageBreak/>
        <w:t>В исключительных случаях допускается предусматривать винтовые пандусы. Ширина винтового пандуса при полном повороте должна быть не менее 2,0 м.</w:t>
      </w:r>
    </w:p>
    <w:p w:rsidR="001C4F4E" w:rsidRPr="00F30A86" w:rsidRDefault="001C4F4E" w:rsidP="001C4F4E">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Через каждые 8,0-9,0 м длины марша пандуса должна быть устроена горизонтальная площадка. Горизонтальные площадки должны быть устроены также при каждом изменении направления пандуса.</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Площадка на горизонтальном участке пандуса при прямом пути движения или на повороте должна иметь размер не менее 1,5 м по ходу движения, а на винтовом - не менее 2,0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Пандусы в своей верхней и нижней частях должны иметь горизонтальные площадки размером не менее 1,5</w:t>
      </w:r>
      <w:r w:rsidRPr="00F30A86">
        <w:rPr>
          <w:rFonts w:ascii="Times New Roman" w:eastAsia="Times New Roman" w:hAnsi="Times New Roman"/>
          <w:sz w:val="24"/>
          <w:szCs w:val="24"/>
          <w:lang w:eastAsia="ru-RU"/>
        </w:rPr>
        <w:pict>
          <v:shape id="_x0000_i1030"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1,5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Ширину марша пандуса следует принимать по ширине полосы движения согласно 5.2.1. Поручни в этом случае принимать по ширине пандуса.</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Инвентарные пандусы должны быть рассчитаны на нагрузку не менее 350 кг/м</w:t>
      </w:r>
      <w:r w:rsidRPr="00F30A86">
        <w:rPr>
          <w:rFonts w:ascii="Times New Roman" w:eastAsia="Times New Roman" w:hAnsi="Times New Roman"/>
          <w:sz w:val="24"/>
          <w:szCs w:val="24"/>
          <w:lang w:eastAsia="ru-RU"/>
        </w:rPr>
        <w:pict>
          <v:shape id="_x0000_i1031"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xml:space="preserve"> и удовлетворять требованиям к стационарным пандусам по ширине и уклону.</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5.2.14 По продольным краям маршей пандусов для предотвращения соскальзывания трости или ноги следует предусматривать колесоотбойники высотой не менее 0,05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5.2.15 Вдоль обеих сторон всех пандусов и лестниц, а также у всех перепадов высот горизонтальных поверхностей более 0,45 м необходимо устанавливать ограждения с поручнями. Поручни следует располагать на высоте 0,9 м (допускается от 0,85 до 0,92 м), у пандусов - дополнительно и на высоте 0,7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Поручень перил с внутренней стороны лестницы должен быть непрерывным по всей ее высоте.</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Расстояние между поручнями пандуса принимать в пределах от 0,9 до 1,0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Завершающие горизонтальные части поручня должны быть длиннее марша лестницы или наклонной части пандуса на 0,3 м (допускается от 0,27 до 0,33 м) и иметь не травмирующее завершение.</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5.2.16 Поручни рекомендуется применять округлого сечения диаметром от 0,04 до 0,06 м. 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 верхней или боковой, внешней по отношению к маршу, поверхности поручней перил должны предусматриваться рельефные обозначения этажей, а также предупредительные полосы об окончании перил.</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Лифты, подъемные платформы и эскалаторы</w:t>
      </w:r>
      <w:r w:rsidRPr="00F30A86">
        <w:rPr>
          <w:rFonts w:ascii="Times New Roman" w:eastAsia="Times New Roman" w:hAnsi="Times New Roman"/>
          <w:sz w:val="24"/>
          <w:szCs w:val="24"/>
          <w:lang w:eastAsia="ru-RU"/>
        </w:rPr>
        <w:t xml:space="preserve"> </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5.2.17 Здания следует оборудовать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Выбор способа подъема инвалидов и возможность дублирования этих способов подъема устанавливается в задании на проектирование.</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5.2.19 Выбор числа и параметров лифтов для транспортирования инвалидов производится по расчету с учетом максимально возможной численности инвалидов в здании, исходя из номенклатуры по </w:t>
      </w:r>
      <w:hyperlink r:id="rId18" w:history="1">
        <w:r w:rsidRPr="00F30A86">
          <w:rPr>
            <w:rFonts w:ascii="Times New Roman" w:eastAsia="Times New Roman" w:hAnsi="Times New Roman"/>
            <w:sz w:val="24"/>
            <w:szCs w:val="24"/>
            <w:lang w:eastAsia="ru-RU"/>
          </w:rPr>
          <w:t>ГОСТ Р 53770</w:t>
        </w:r>
      </w:hyperlink>
      <w:r w:rsidRPr="00F30A86">
        <w:rPr>
          <w:rFonts w:ascii="Times New Roman" w:eastAsia="Times New Roman" w:hAnsi="Times New Roman"/>
          <w:sz w:val="24"/>
          <w:szCs w:val="24"/>
          <w:lang w:eastAsia="ru-RU"/>
        </w:rPr>
        <w:t>.</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5.2.20 Световая и звуковая информирующая сигнализация в кабине лифта, доступного для инвалидов, должна соответствовать требованиям </w:t>
      </w:r>
      <w:hyperlink r:id="rId19" w:history="1">
        <w:r w:rsidRPr="00F30A86">
          <w:rPr>
            <w:rFonts w:ascii="Times New Roman" w:eastAsia="Times New Roman" w:hAnsi="Times New Roman"/>
            <w:sz w:val="24"/>
            <w:szCs w:val="24"/>
            <w:lang w:eastAsia="ru-RU"/>
          </w:rPr>
          <w:t>ГОСТ Р 51631</w:t>
        </w:r>
      </w:hyperlink>
      <w:r w:rsidRPr="00F30A86">
        <w:rPr>
          <w:rFonts w:ascii="Times New Roman" w:eastAsia="Times New Roman" w:hAnsi="Times New Roman"/>
          <w:sz w:val="24"/>
          <w:szCs w:val="24"/>
          <w:lang w:eastAsia="ru-RU"/>
        </w:rPr>
        <w:t xml:space="preserve"> и </w:t>
      </w:r>
      <w:hyperlink r:id="rId20" w:history="1">
        <w:r w:rsidRPr="00F30A86">
          <w:rPr>
            <w:rFonts w:ascii="Times New Roman" w:eastAsia="Times New Roman" w:hAnsi="Times New Roman"/>
            <w:sz w:val="24"/>
            <w:szCs w:val="24"/>
            <w:lang w:eastAsia="ru-RU"/>
          </w:rPr>
          <w:t>Технического регламента о безопасности лифтов</w:t>
        </w:r>
      </w:hyperlink>
      <w:r w:rsidRPr="00F30A86">
        <w:rPr>
          <w:rFonts w:ascii="Times New Roman" w:eastAsia="Times New Roman" w:hAnsi="Times New Roman"/>
          <w:sz w:val="24"/>
          <w:szCs w:val="24"/>
          <w:lang w:eastAsia="ru-RU"/>
        </w:rPr>
        <w:t xml:space="preserve">*. У каждой двери лифта, предназначенного для инвалидов, должны быть тактильные указатели уровня этажа. Напротив выхода из таких лифтов на высоте 1,5 м должно быть цифровое обозначение </w:t>
      </w:r>
      <w:r w:rsidRPr="00F30A86">
        <w:rPr>
          <w:rFonts w:ascii="Times New Roman" w:eastAsia="Times New Roman" w:hAnsi="Times New Roman"/>
          <w:sz w:val="24"/>
          <w:szCs w:val="24"/>
          <w:lang w:eastAsia="ru-RU"/>
        </w:rPr>
        <w:lastRenderedPageBreak/>
        <w:t>этажа размером не менее 0,1 м, контрастное по отношению к фону стены.</w:t>
      </w:r>
      <w:r w:rsidRPr="00F30A86">
        <w:rPr>
          <w:rFonts w:ascii="Times New Roman" w:eastAsia="Times New Roman" w:hAnsi="Times New Roman"/>
          <w:sz w:val="24"/>
          <w:szCs w:val="24"/>
          <w:lang w:eastAsia="ru-RU"/>
        </w:rPr>
        <w:br/>
        <w:t>________________</w:t>
      </w:r>
      <w:r w:rsidRPr="00F30A86">
        <w:rPr>
          <w:rFonts w:ascii="Times New Roman" w:eastAsia="Times New Roman" w:hAnsi="Times New Roman"/>
          <w:sz w:val="24"/>
          <w:szCs w:val="24"/>
          <w:lang w:eastAsia="ru-RU"/>
        </w:rPr>
        <w:br/>
        <w:t xml:space="preserve">* Документ утратил силу на основании </w:t>
      </w:r>
      <w:hyperlink r:id="rId21" w:history="1">
        <w:r w:rsidRPr="00F30A86">
          <w:rPr>
            <w:rFonts w:ascii="Times New Roman" w:eastAsia="Times New Roman" w:hAnsi="Times New Roman"/>
            <w:sz w:val="24"/>
            <w:szCs w:val="24"/>
            <w:lang w:eastAsia="ru-RU"/>
          </w:rPr>
          <w:t>постановления Правительства РФ от 16.11.2012 N 1175</w:t>
        </w:r>
      </w:hyperlink>
      <w:r w:rsidRPr="00F30A86">
        <w:rPr>
          <w:rFonts w:ascii="Times New Roman" w:eastAsia="Times New Roman" w:hAnsi="Times New Roman"/>
          <w:sz w:val="24"/>
          <w:szCs w:val="24"/>
          <w:lang w:eastAsia="ru-RU"/>
        </w:rPr>
        <w:t xml:space="preserve">. Действует </w:t>
      </w:r>
      <w:hyperlink r:id="rId22" w:history="1">
        <w:r w:rsidRPr="00F30A86">
          <w:rPr>
            <w:rFonts w:ascii="Times New Roman" w:eastAsia="Times New Roman" w:hAnsi="Times New Roman"/>
            <w:sz w:val="24"/>
            <w:szCs w:val="24"/>
            <w:lang w:eastAsia="ru-RU"/>
          </w:rPr>
          <w:t>ТР ТС N 011/2011 "Безопасность лифтов"</w:t>
        </w:r>
      </w:hyperlink>
      <w:r w:rsidRPr="00F30A86">
        <w:rPr>
          <w:rFonts w:ascii="Times New Roman" w:eastAsia="Times New Roman" w:hAnsi="Times New Roman"/>
          <w:sz w:val="24"/>
          <w:szCs w:val="24"/>
          <w:lang w:eastAsia="ru-RU"/>
        </w:rPr>
        <w:t>. - Примечание изготовителя базы данных.</w:t>
      </w:r>
      <w:r w:rsidRPr="00F30A86">
        <w:rPr>
          <w:rFonts w:ascii="Times New Roman" w:eastAsia="Times New Roman" w:hAnsi="Times New Roman"/>
          <w:sz w:val="24"/>
          <w:szCs w:val="24"/>
          <w:lang w:eastAsia="ru-RU"/>
        </w:rPr>
        <w:br/>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5.2.21 Установку подъемных платформ с наклонным перемещением для преодоления лестничных маршей инвалидами с поражением опорно-двигательного аппарата, в том числе на креслах-колясках, следует предусматривать в соответствии с требованиями </w:t>
      </w:r>
      <w:hyperlink r:id="rId23" w:history="1">
        <w:r w:rsidRPr="00F30A86">
          <w:rPr>
            <w:rFonts w:ascii="Times New Roman" w:eastAsia="Times New Roman" w:hAnsi="Times New Roman"/>
            <w:sz w:val="24"/>
            <w:szCs w:val="24"/>
            <w:lang w:eastAsia="ru-RU"/>
          </w:rPr>
          <w:t>ГОСТ Р 51630</w:t>
        </w:r>
      </w:hyperlink>
      <w:r w:rsidRPr="00F30A86">
        <w:rPr>
          <w:rFonts w:ascii="Times New Roman" w:eastAsia="Times New Roman" w:hAnsi="Times New Roman"/>
          <w:sz w:val="24"/>
          <w:szCs w:val="24"/>
          <w:lang w:eastAsia="ru-RU"/>
        </w:rPr>
        <w:t>.</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Свободное пространство перед подъемными платформами должно составлять не менее 1,6</w:t>
      </w:r>
      <w:r w:rsidRPr="00F30A86">
        <w:rPr>
          <w:rFonts w:ascii="Times New Roman" w:eastAsia="Times New Roman" w:hAnsi="Times New Roman"/>
          <w:sz w:val="24"/>
          <w:szCs w:val="24"/>
          <w:lang w:eastAsia="ru-RU"/>
        </w:rPr>
        <w:pict>
          <v:shape id="_x0000_i1032"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1,6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целях обеспечения контроля за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5.2.22 Эскалаторы должны быть оснащены тактильными предупреждающими знаками у каждого края.</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Если эскалатор или пассажирский конвейер находятся на основном пути движения МГН, у каждого их конца следует предусмотреть выступающие перед балюстрадой ограждения высотой 1,0 м и длиной 1,0-1,5 м для безопасности слепых и слабовидящих (шириной в чистоте не менее движущегося полотна).</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Пути эвакуации</w:t>
      </w:r>
      <w:r w:rsidRPr="00F30A86">
        <w:rPr>
          <w:rFonts w:ascii="Times New Roman" w:eastAsia="Times New Roman" w:hAnsi="Times New Roman"/>
          <w:sz w:val="24"/>
          <w:szCs w:val="24"/>
          <w:lang w:eastAsia="ru-RU"/>
        </w:rPr>
        <w:t xml:space="preserve"> </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5.2.23 Проектные решения зданий и сооружений должны обеспечивать безопасность посетителей в соответствии с требованиями </w:t>
      </w:r>
      <w:hyperlink r:id="rId24" w:history="1">
        <w:r w:rsidRPr="00F30A86">
          <w:rPr>
            <w:rFonts w:ascii="Times New Roman" w:eastAsia="Times New Roman" w:hAnsi="Times New Roman"/>
            <w:sz w:val="24"/>
            <w:szCs w:val="24"/>
            <w:lang w:eastAsia="ru-RU"/>
          </w:rPr>
          <w:t>"Технического регламента о безопасности зданий и сооружений"</w:t>
        </w:r>
      </w:hyperlink>
      <w:r w:rsidRPr="00F30A86">
        <w:rPr>
          <w:rFonts w:ascii="Times New Roman" w:eastAsia="Times New Roman" w:hAnsi="Times New Roman"/>
          <w:sz w:val="24"/>
          <w:szCs w:val="24"/>
          <w:lang w:eastAsia="ru-RU"/>
        </w:rPr>
        <w:t xml:space="preserve">, </w:t>
      </w:r>
      <w:hyperlink r:id="rId25" w:history="1">
        <w:r w:rsidRPr="00F30A86">
          <w:rPr>
            <w:rFonts w:ascii="Times New Roman" w:eastAsia="Times New Roman" w:hAnsi="Times New Roman"/>
            <w:sz w:val="24"/>
            <w:szCs w:val="24"/>
            <w:lang w:eastAsia="ru-RU"/>
          </w:rPr>
          <w:t>"Технического регламента о требованиях пожарной безопасности"</w:t>
        </w:r>
      </w:hyperlink>
      <w:r w:rsidRPr="00F30A86">
        <w:rPr>
          <w:rFonts w:ascii="Times New Roman" w:eastAsia="Times New Roman" w:hAnsi="Times New Roman"/>
          <w:sz w:val="24"/>
          <w:szCs w:val="24"/>
          <w:lang w:eastAsia="ru-RU"/>
        </w:rPr>
        <w:t xml:space="preserve"> и </w:t>
      </w:r>
      <w:hyperlink r:id="rId26" w:history="1">
        <w:r w:rsidRPr="00F30A86">
          <w:rPr>
            <w:rFonts w:ascii="Times New Roman" w:eastAsia="Times New Roman" w:hAnsi="Times New Roman"/>
            <w:sz w:val="24"/>
            <w:szCs w:val="24"/>
            <w:lang w:eastAsia="ru-RU"/>
          </w:rPr>
          <w:t>ГОСТ 12.1.004</w:t>
        </w:r>
      </w:hyperlink>
      <w:r w:rsidRPr="00F30A86">
        <w:rPr>
          <w:rFonts w:ascii="Times New Roman" w:eastAsia="Times New Roman" w:hAnsi="Times New Roman"/>
          <w:sz w:val="24"/>
          <w:szCs w:val="24"/>
          <w:lang w:eastAsia="ru-RU"/>
        </w:rPr>
        <w:t xml:space="preserve"> с обязательным учетом психофизиологических возможностей инвалидов различных категорий, их численности и места предполагаемого нахождения в здании или сооружении.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5.2.24 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5.2.25 Ширина (в свету) участков эвакуационных путей, используемых МГН, должна быть не менее, м:</w:t>
      </w:r>
    </w:p>
    <w:tbl>
      <w:tblPr>
        <w:tblW w:w="0" w:type="auto"/>
        <w:tblCellSpacing w:w="15" w:type="dxa"/>
        <w:tblCellMar>
          <w:top w:w="15" w:type="dxa"/>
          <w:left w:w="15" w:type="dxa"/>
          <w:bottom w:w="15" w:type="dxa"/>
          <w:right w:w="15" w:type="dxa"/>
        </w:tblCellMar>
        <w:tblLook w:val="04A0"/>
      </w:tblPr>
      <w:tblGrid>
        <w:gridCol w:w="7638"/>
        <w:gridCol w:w="209"/>
        <w:gridCol w:w="1598"/>
      </w:tblGrid>
      <w:tr w:rsidR="001C4F4E" w:rsidRPr="00F30A86" w:rsidTr="00251F32">
        <w:trPr>
          <w:trHeight w:val="15"/>
          <w:tblCellSpacing w:w="15" w:type="dxa"/>
        </w:trPr>
        <w:tc>
          <w:tcPr>
            <w:tcW w:w="8870" w:type="dxa"/>
            <w:vAlign w:val="center"/>
            <w:hideMark/>
          </w:tcPr>
          <w:p w:rsidR="001C4F4E" w:rsidRPr="00F30A86" w:rsidRDefault="001C4F4E" w:rsidP="00251F32">
            <w:pPr>
              <w:spacing w:after="0" w:line="240" w:lineRule="auto"/>
              <w:rPr>
                <w:rFonts w:ascii="Times New Roman" w:eastAsia="Times New Roman" w:hAnsi="Times New Roman"/>
                <w:sz w:val="2"/>
                <w:szCs w:val="24"/>
                <w:lang w:eastAsia="ru-RU"/>
              </w:rPr>
            </w:pPr>
          </w:p>
        </w:tc>
        <w:tc>
          <w:tcPr>
            <w:tcW w:w="185" w:type="dxa"/>
            <w:vAlign w:val="center"/>
            <w:hideMark/>
          </w:tcPr>
          <w:p w:rsidR="001C4F4E" w:rsidRPr="00F30A86" w:rsidRDefault="001C4F4E" w:rsidP="00251F32">
            <w:pPr>
              <w:spacing w:after="0" w:line="240" w:lineRule="auto"/>
              <w:rPr>
                <w:rFonts w:ascii="Times New Roman" w:eastAsia="Times New Roman" w:hAnsi="Times New Roman"/>
                <w:sz w:val="2"/>
                <w:szCs w:val="24"/>
                <w:lang w:eastAsia="ru-RU"/>
              </w:rPr>
            </w:pPr>
          </w:p>
        </w:tc>
        <w:tc>
          <w:tcPr>
            <w:tcW w:w="1663" w:type="dxa"/>
            <w:vAlign w:val="center"/>
            <w:hideMark/>
          </w:tcPr>
          <w:p w:rsidR="001C4F4E" w:rsidRPr="00F30A86" w:rsidRDefault="001C4F4E" w:rsidP="00251F32">
            <w:pPr>
              <w:spacing w:after="0" w:line="240" w:lineRule="auto"/>
              <w:rPr>
                <w:rFonts w:ascii="Times New Roman" w:eastAsia="Times New Roman" w:hAnsi="Times New Roman"/>
                <w:sz w:val="2"/>
                <w:szCs w:val="24"/>
                <w:lang w:eastAsia="ru-RU"/>
              </w:rPr>
            </w:pPr>
          </w:p>
        </w:tc>
      </w:tr>
      <w:tr w:rsidR="001C4F4E" w:rsidRPr="00F30A86" w:rsidTr="00251F32">
        <w:trPr>
          <w:tblCellSpacing w:w="15" w:type="dxa"/>
        </w:trPr>
        <w:tc>
          <w:tcPr>
            <w:tcW w:w="8870"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дверей из помещений, с числом находящихся в них инвалидов не более 15 чел.</w:t>
            </w:r>
          </w:p>
        </w:tc>
        <w:tc>
          <w:tcPr>
            <w:tcW w:w="185"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after="0" w:line="240" w:lineRule="auto"/>
              <w:rPr>
                <w:rFonts w:ascii="Times New Roman" w:eastAsia="Times New Roman" w:hAnsi="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0,9;</w:t>
            </w:r>
          </w:p>
        </w:tc>
      </w:tr>
      <w:tr w:rsidR="001C4F4E" w:rsidRPr="00F30A86" w:rsidTr="00251F32">
        <w:trPr>
          <w:tblCellSpacing w:w="15" w:type="dxa"/>
        </w:trPr>
        <w:tc>
          <w:tcPr>
            <w:tcW w:w="8870"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проемов и дверей в остальных случаях; проходов внутри помещений</w:t>
            </w:r>
          </w:p>
        </w:tc>
        <w:tc>
          <w:tcPr>
            <w:tcW w:w="185"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after="0" w:line="240" w:lineRule="auto"/>
              <w:rPr>
                <w:rFonts w:ascii="Times New Roman" w:eastAsia="Times New Roman" w:hAnsi="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w:t>
            </w:r>
          </w:p>
        </w:tc>
      </w:tr>
      <w:tr w:rsidR="001C4F4E" w:rsidRPr="00F30A86" w:rsidTr="00251F32">
        <w:trPr>
          <w:tblCellSpacing w:w="15" w:type="dxa"/>
        </w:trPr>
        <w:tc>
          <w:tcPr>
            <w:tcW w:w="8870"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переходных лоджий и балконов, межквартирных коридоров </w:t>
            </w:r>
            <w:r w:rsidRPr="00F30A86">
              <w:rPr>
                <w:rFonts w:ascii="Times New Roman" w:eastAsia="Times New Roman" w:hAnsi="Times New Roman"/>
                <w:sz w:val="24"/>
                <w:szCs w:val="24"/>
                <w:lang w:eastAsia="ru-RU"/>
              </w:rPr>
              <w:br/>
              <w:t>(при открывании дверей внутрь)</w:t>
            </w:r>
          </w:p>
        </w:tc>
        <w:tc>
          <w:tcPr>
            <w:tcW w:w="185"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after="0" w:line="240" w:lineRule="auto"/>
              <w:rPr>
                <w:rFonts w:ascii="Times New Roman" w:eastAsia="Times New Roman" w:hAnsi="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1,5;</w:t>
            </w:r>
          </w:p>
        </w:tc>
      </w:tr>
      <w:tr w:rsidR="001C4F4E" w:rsidRPr="00F30A86" w:rsidTr="00251F32">
        <w:trPr>
          <w:tblCellSpacing w:w="15" w:type="dxa"/>
        </w:trPr>
        <w:tc>
          <w:tcPr>
            <w:tcW w:w="8870"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коридоров, пандусов, используемых инвалидами для эвакуации </w:t>
            </w:r>
          </w:p>
        </w:tc>
        <w:tc>
          <w:tcPr>
            <w:tcW w:w="185"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after="0" w:line="240" w:lineRule="auto"/>
              <w:rPr>
                <w:rFonts w:ascii="Times New Roman" w:eastAsia="Times New Roman" w:hAnsi="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согласно 5.2.1.</w:t>
            </w:r>
          </w:p>
        </w:tc>
      </w:tr>
    </w:tbl>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5.2.26 Пандус, служащий путем эвакуации со второго и вышележащих этажей, должен иметь выход наружу из здания на прилегающую территорию.</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5.2.27 Если по расчету невозможно обеспечить своевременную эвакуацию всех МГН за необходимое время, то для их спасения на путях эвакуации следует предусматривать зоны безопасности, в которых они могут находиться до прибытия спасательных подразделений, либо из которых они могут эвакуироваться более продолжительное время и (или) спасаться самостоятельно по прилегающей незадымляемой лестничной клетке или пандусу.</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lastRenderedPageBreak/>
        <w:t>Предельно допустимые расстояния от наиболее удаленной точки помещения для инвалидов до двери в зону безопасности должно быть в пределах досягаемости за необходимое время эвакуации. Зоны безопасности рекомендуется предусматривать в холлах лифтов для транспортирования пожарных подразделений, а также в холлах лифтов, используемых МГН. Данные лифты могут использоваться для спасения инвалидов во время пожара. Число лифтов для МГН устанавливается расчетом согласно приложению Г. В состав зоны безопасности может включаться площадь примыкающей лоджии или балкона, отделенных противопожарными преградами от остальных помещений этажа, не входящих в зону безопасности. Лоджии и балконы могут не иметь противопожарного остекления, если наружная стена под ними глухая с пределом огнестойкости не менее REI 30 (EI 30) или имеющиеся в этой стене оконные и дверные проемы должны быть заполнены противопожарными окнами и дверями.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5.2.28 Площадь зоны безопасности должна быть предусмотрена на всех инвалидов, остающихся по расчету на этаже, исходя из удельной площади, приходящейся на одного спасаемого, при условии возможности его маневрирования, м</w:t>
      </w:r>
      <w:r w:rsidRPr="00F30A86">
        <w:rPr>
          <w:rFonts w:ascii="Times New Roman" w:eastAsia="Times New Roman" w:hAnsi="Times New Roman"/>
          <w:sz w:val="24"/>
          <w:szCs w:val="24"/>
          <w:lang w:eastAsia="ru-RU"/>
        </w:rPr>
        <w:pict>
          <v:shape id="_x0000_i1033"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/чел.:</w:t>
      </w:r>
    </w:p>
    <w:tbl>
      <w:tblPr>
        <w:tblW w:w="0" w:type="auto"/>
        <w:tblCellSpacing w:w="15" w:type="dxa"/>
        <w:tblCellMar>
          <w:top w:w="15" w:type="dxa"/>
          <w:left w:w="15" w:type="dxa"/>
          <w:bottom w:w="15" w:type="dxa"/>
          <w:right w:w="15" w:type="dxa"/>
        </w:tblCellMar>
        <w:tblLook w:val="04A0"/>
      </w:tblPr>
      <w:tblGrid>
        <w:gridCol w:w="7105"/>
        <w:gridCol w:w="2340"/>
      </w:tblGrid>
      <w:tr w:rsidR="001C4F4E" w:rsidRPr="00F30A86" w:rsidTr="00251F32">
        <w:trPr>
          <w:trHeight w:val="15"/>
          <w:tblCellSpacing w:w="15" w:type="dxa"/>
        </w:trPr>
        <w:tc>
          <w:tcPr>
            <w:tcW w:w="7946" w:type="dxa"/>
            <w:vAlign w:val="center"/>
            <w:hideMark/>
          </w:tcPr>
          <w:p w:rsidR="001C4F4E" w:rsidRPr="00F30A86" w:rsidRDefault="001C4F4E" w:rsidP="00251F32">
            <w:pPr>
              <w:spacing w:after="0" w:line="240" w:lineRule="auto"/>
              <w:rPr>
                <w:rFonts w:ascii="Times New Roman" w:eastAsia="Times New Roman" w:hAnsi="Times New Roman"/>
                <w:sz w:val="2"/>
                <w:szCs w:val="24"/>
                <w:lang w:eastAsia="ru-RU"/>
              </w:rPr>
            </w:pPr>
          </w:p>
        </w:tc>
        <w:tc>
          <w:tcPr>
            <w:tcW w:w="2587" w:type="dxa"/>
            <w:vAlign w:val="center"/>
            <w:hideMark/>
          </w:tcPr>
          <w:p w:rsidR="001C4F4E" w:rsidRPr="00F30A86" w:rsidRDefault="001C4F4E" w:rsidP="00251F32">
            <w:pPr>
              <w:spacing w:after="0" w:line="240" w:lineRule="auto"/>
              <w:rPr>
                <w:rFonts w:ascii="Times New Roman" w:eastAsia="Times New Roman" w:hAnsi="Times New Roman"/>
                <w:sz w:val="2"/>
                <w:szCs w:val="24"/>
                <w:lang w:eastAsia="ru-RU"/>
              </w:rPr>
            </w:pPr>
          </w:p>
        </w:tc>
      </w:tr>
      <w:tr w:rsidR="001C4F4E" w:rsidRPr="00F30A86" w:rsidTr="00251F32">
        <w:trPr>
          <w:tblCellSpacing w:w="15" w:type="dxa"/>
        </w:trPr>
        <w:tc>
          <w:tcPr>
            <w:tcW w:w="7946"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инвалид в кресле-коляске</w:t>
            </w:r>
          </w:p>
        </w:tc>
        <w:tc>
          <w:tcPr>
            <w:tcW w:w="2587"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2,40;</w:t>
            </w:r>
          </w:p>
        </w:tc>
      </w:tr>
      <w:tr w:rsidR="001C4F4E" w:rsidRPr="00F30A86" w:rsidTr="00251F32">
        <w:trPr>
          <w:tblCellSpacing w:w="15" w:type="dxa"/>
        </w:trPr>
        <w:tc>
          <w:tcPr>
            <w:tcW w:w="7946"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инвалид в кресле-коляске с сопровождающим</w:t>
            </w:r>
          </w:p>
        </w:tc>
        <w:tc>
          <w:tcPr>
            <w:tcW w:w="2587"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2,65;</w:t>
            </w:r>
          </w:p>
        </w:tc>
      </w:tr>
      <w:tr w:rsidR="001C4F4E" w:rsidRPr="00F30A86" w:rsidTr="00251F32">
        <w:trPr>
          <w:tblCellSpacing w:w="15" w:type="dxa"/>
        </w:trPr>
        <w:tc>
          <w:tcPr>
            <w:tcW w:w="7946"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инвалид, перемещающийся самостоятельно</w:t>
            </w:r>
          </w:p>
        </w:tc>
        <w:tc>
          <w:tcPr>
            <w:tcW w:w="2587"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0,75;</w:t>
            </w:r>
          </w:p>
        </w:tc>
      </w:tr>
      <w:tr w:rsidR="001C4F4E" w:rsidRPr="00F30A86" w:rsidTr="00251F32">
        <w:trPr>
          <w:tblCellSpacing w:w="15" w:type="dxa"/>
        </w:trPr>
        <w:tc>
          <w:tcPr>
            <w:tcW w:w="7946"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инвалид, перемещающийся с сопровождающим </w:t>
            </w:r>
          </w:p>
        </w:tc>
        <w:tc>
          <w:tcPr>
            <w:tcW w:w="2587"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1,00.</w:t>
            </w:r>
          </w:p>
        </w:tc>
      </w:tr>
    </w:tbl>
    <w:p w:rsidR="001C4F4E" w:rsidRPr="00F30A86" w:rsidRDefault="001C4F4E" w:rsidP="001C4F4E">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br/>
        <w:t>При обоснованном использовании в качестве зоны безопасности незадымляемой лестничной клетки или пандуса, служащего путем эвакуации, размеры площадок лестничной клетки и пандуса необходимо увеличить исходя из размеров проектируемой зоны.</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5.2.29 Зона безопасности должна быть запроектирована в соответствии с требованиями </w:t>
      </w:r>
      <w:hyperlink r:id="rId27" w:history="1">
        <w:r w:rsidRPr="00F30A86">
          <w:rPr>
            <w:rFonts w:ascii="Times New Roman" w:eastAsia="Times New Roman" w:hAnsi="Times New Roman"/>
            <w:sz w:val="24"/>
            <w:szCs w:val="24"/>
            <w:lang w:eastAsia="ru-RU"/>
          </w:rPr>
          <w:t>СП 1.13130</w:t>
        </w:r>
      </w:hyperlink>
      <w:r w:rsidRPr="00F30A86">
        <w:rPr>
          <w:rFonts w:ascii="Times New Roman" w:eastAsia="Times New Roman" w:hAnsi="Times New Roman"/>
          <w:sz w:val="24"/>
          <w:szCs w:val="24"/>
          <w:lang w:eastAsia="ru-RU"/>
        </w:rPr>
        <w:t xml:space="preserve"> в отношении конструктивных решений и применяемых материалов.</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Зона безопасности должна быть отделена от других помещений и примыкающих коридоров противопожарными преградами, имеющими пределы огнестойкости: стены, перегородки, перекрытия - не менее REI 60, двери и окна - первого типа.</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Зона безопасности должна быть незадымляемой. При пожаре в ней должно создаваться избыточное давление 20 Па при одной открытой двери эвакуационного выхода.</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5.2.30 Каждая зона безопасности общественного здания должна быть оснащена селекторной связью или другим устройством визуальной или текстовой связи с диспетчерской или с помещением пожарного поста (поста охраны).</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Двери, стены помещений зон безопасности, а также пути движения к зонам безопасности должны быть обозначены эвакуационным знаком Е 21 по </w:t>
      </w:r>
      <w:hyperlink r:id="rId28" w:history="1">
        <w:r w:rsidRPr="00F30A86">
          <w:rPr>
            <w:rFonts w:ascii="Times New Roman" w:eastAsia="Times New Roman" w:hAnsi="Times New Roman"/>
            <w:sz w:val="24"/>
            <w:szCs w:val="24"/>
            <w:lang w:eastAsia="ru-RU"/>
          </w:rPr>
          <w:t>ГОСТ Р 12.4.026</w:t>
        </w:r>
      </w:hyperlink>
      <w:r w:rsidRPr="00F30A86">
        <w:rPr>
          <w:rFonts w:ascii="Times New Roman" w:eastAsia="Times New Roman" w:hAnsi="Times New Roman"/>
          <w:sz w:val="24"/>
          <w:szCs w:val="24"/>
          <w:lang w:eastAsia="ru-RU"/>
        </w:rPr>
        <w:t>.</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 планах эвакуации должны быть обозначены места расположения зон безопасности.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5.2.31 Верхнюю и нижнюю ступени в каждом марше эвакуационных лестниц следует окрашивать в контрастный цвет или применять тактильные предупредительные указатели, контрастные по цвету по отношению к прилегающим поверхностям пола, шириной 0,3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Возможно применение для ориентации и помощи слепым и слабовидящим защитного углового профиля на каждой ступени по ширине марша. Материал должен быть шириной 0,05-0,065 м на проступи и 0,03-0,055 м на подступенке. Он должен визуально контрастировать с остальной поверхностью ступени.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Кромки ступеней или поручни лестниц на путях эвакуации должны быть окрашены краской, светящейся в темноте, или на них наклеены световые ленты.</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lastRenderedPageBreak/>
        <w:t>5.2.32 Допускается для эвакуации предусматривать наружные эвакуационные лестницы (лестницы третьего типа), если они отвечают требованиям 5.2.9.</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этом должны выполняться одновременно следующие условия:</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лестница должна находиться на расстоянии более 1,0 м от оконных и дверных проемов;</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лестница должна иметь аварийное освещение.</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Не допускается предусматривать пути эвакуации для слепых и других инвалидов по открытым наружным металлическим лестницам.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5.2.33 На объектах с постоянным проживанием или временным пребыванием лиц с девиантным поведением на дверях эвакуационных выходов допускается применение электромагнитных замков. При этом следует предусмотреть разблокирование этих дверей одним из способов:</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срабатывании автоматической пожарной сигнализации и (или) автоматической установки пожаротушения;</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5.2.34 Освещенность на путях эвакуации (в том числе в начале и конце пути) и в местах оказания (предоставления) услуг для МГН в зданиях общественного и производственного назначения следует повышать на одну ступень по сравнению с требованиями </w:t>
      </w:r>
      <w:hyperlink r:id="rId29" w:history="1">
        <w:r w:rsidRPr="00F30A86">
          <w:rPr>
            <w:rFonts w:ascii="Times New Roman" w:eastAsia="Times New Roman" w:hAnsi="Times New Roman"/>
            <w:sz w:val="24"/>
            <w:szCs w:val="24"/>
            <w:lang w:eastAsia="ru-RU"/>
          </w:rPr>
          <w:t>СП 52.13330</w:t>
        </w:r>
      </w:hyperlink>
      <w:r w:rsidRPr="00F30A86">
        <w:rPr>
          <w:rFonts w:ascii="Times New Roman" w:eastAsia="Times New Roman" w:hAnsi="Times New Roman"/>
          <w:sz w:val="24"/>
          <w:szCs w:val="24"/>
          <w:lang w:eastAsia="ru-RU"/>
        </w:rPr>
        <w:t>.</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Перепад освещенности между соседними помещениями и зонами не должен быть более 1:4.</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p>
    <w:p w:rsidR="001C4F4E" w:rsidRPr="00F30A86" w:rsidRDefault="001C4F4E" w:rsidP="001C4F4E">
      <w:pPr>
        <w:spacing w:after="0" w:line="240" w:lineRule="auto"/>
        <w:ind w:firstLine="708"/>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5.3 Санитарно-бытовые помещения </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5.3.1 Во всех зданиях, где имеются санитарно-бытовые помещения, должны быть предусмотрены специально оборудованные для МГН места в раздевальных, универсальные кабины в уборных и душевых, ванных.</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5.3.2 В общем количестве кабин уборных общественных и производственных зданий доля доступных для МГН кабин должна составлять 7%, но не менее одной.</w:t>
      </w:r>
      <w:r w:rsidRPr="00F30A86">
        <w:rPr>
          <w:rFonts w:ascii="Times New Roman" w:eastAsia="Times New Roman" w:hAnsi="Times New Roman"/>
          <w:sz w:val="24"/>
          <w:szCs w:val="24"/>
          <w:lang w:eastAsia="ru-RU"/>
        </w:rPr>
        <w:br/>
        <w:t>В применяемой дополнительно универсальной кабине вход следует проектировать с учетом возможной разницы полов сопровождающего и инвалида.</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5.3.3 Доступная кабина в общей уборной должна иметь размеры в плане не менее, м: ширина - 1,65, глубина - 1,8, ширина двери - 0,9. В кабине рядом с унитазом следует предусматривать пространство не менее 0,75 м для размещения кресла-коляски, а также крючки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Примечание - Габариты доступных и универсальных (специализированных) кабин могут изменяться в зависимости от расстановки применяемого оборудования.</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универсальной кабине и других санитарно-бытовых помещениях, предназначенных для пользования всеми категориями граждан, в том числе инвалидов, следует предусматривать возможность установки откидных опорных поручней, штанг, поворотных или откидных сидений. Размеры универсальной кабины в плане не менее, м: ширина - 2,2, глубина - 2,25.</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Один из писсуаров следует располагать на высоте от пола не более 0,4 м или применять писсуар вертикальной формы. Следует применять унитазы, имеющие опору для спины.</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5.3.4 В помещениях доступных душевых 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кресла-коляски.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5.3.5 Для инвалидов с нарушением опорно-двигательного аппарата и недостатками зрения следует предусматривать закрытые душевые кабины с открыванием двери наружу и входом непосредственно из гардеробной с нескользким полом и поддоном без порога.</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lastRenderedPageBreak/>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сиденья должна быть не менее 0,48 м, длина - 0,85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Габариты поддона (трапа) должны быть не менее 0,9</w:t>
      </w:r>
      <w:r w:rsidRPr="00F30A86">
        <w:rPr>
          <w:rFonts w:ascii="Times New Roman" w:eastAsia="Times New Roman" w:hAnsi="Times New Roman"/>
          <w:sz w:val="24"/>
          <w:szCs w:val="24"/>
          <w:lang w:eastAsia="ru-RU"/>
        </w:rPr>
        <w:pict>
          <v:shape id="_x0000_i1034"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1,5 м, свободной зоны - не менее 0,8</w:t>
      </w:r>
      <w:r w:rsidRPr="00F30A86">
        <w:rPr>
          <w:rFonts w:ascii="Times New Roman" w:eastAsia="Times New Roman" w:hAnsi="Times New Roman"/>
          <w:sz w:val="24"/>
          <w:szCs w:val="24"/>
          <w:lang w:eastAsia="ru-RU"/>
        </w:rPr>
        <w:pict>
          <v:shape id="_x0000_i1035"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1,5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5.3.6 У дверей санитарно-бытовых помещений или доступных кабин (уборная, душевая, ванная и т.п.) следует предусматривать специальные знаки (в том числе рельефные) на высоте 1,35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Доступные кабины должны быть оборудованы системой тревожной сигнализации, обеспечивающей связь с помещением постоянного дежурного персонала (поста охраны или администрации объекта).</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Над входом в доступные кабины рекомендуется устанавливать световые мигающие оповещатели, срабатывающие при нажатии тревожной кнопки.</w:t>
      </w:r>
      <w:r w:rsidRPr="00F30A86">
        <w:rPr>
          <w:rFonts w:ascii="Times New Roman" w:eastAsia="Times New Roman" w:hAnsi="Times New Roman"/>
          <w:sz w:val="24"/>
          <w:szCs w:val="24"/>
          <w:lang w:eastAsia="ru-RU"/>
        </w:rPr>
        <w:br/>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5.3.7 Геометрические параметры зон, используемых инвалидами, в том числе на креслах-колясках, в санитарно-бытовых помещениях общественных и производственных зданий, следует принимать по таблице 1:</w:t>
      </w:r>
    </w:p>
    <w:p w:rsidR="001C4F4E" w:rsidRPr="00F30A86" w:rsidRDefault="001C4F4E" w:rsidP="001C4F4E">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Таблица 1 </w:t>
      </w:r>
    </w:p>
    <w:p w:rsidR="001C4F4E" w:rsidRPr="00F30A86" w:rsidRDefault="001C4F4E" w:rsidP="001C4F4E">
      <w:pPr>
        <w:spacing w:after="0" w:line="240" w:lineRule="auto"/>
        <w:jc w:val="both"/>
        <w:rPr>
          <w:rFonts w:ascii="Times New Roman" w:eastAsia="Times New Roman" w:hAnsi="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5220"/>
        <w:gridCol w:w="2833"/>
        <w:gridCol w:w="209"/>
        <w:gridCol w:w="1183"/>
      </w:tblGrid>
      <w:tr w:rsidR="001C4F4E" w:rsidRPr="00F30A86" w:rsidTr="00251F32">
        <w:trPr>
          <w:trHeight w:val="15"/>
          <w:tblCellSpacing w:w="15" w:type="dxa"/>
        </w:trPr>
        <w:tc>
          <w:tcPr>
            <w:tcW w:w="5175" w:type="dxa"/>
            <w:vAlign w:val="center"/>
            <w:hideMark/>
          </w:tcPr>
          <w:p w:rsidR="001C4F4E" w:rsidRPr="00F30A86" w:rsidRDefault="001C4F4E" w:rsidP="00251F32">
            <w:pPr>
              <w:spacing w:after="0" w:line="240" w:lineRule="auto"/>
              <w:rPr>
                <w:rFonts w:ascii="Times New Roman" w:eastAsia="Times New Roman" w:hAnsi="Times New Roman"/>
                <w:sz w:val="2"/>
                <w:szCs w:val="24"/>
                <w:lang w:eastAsia="ru-RU"/>
              </w:rPr>
            </w:pPr>
          </w:p>
        </w:tc>
        <w:tc>
          <w:tcPr>
            <w:tcW w:w="4180" w:type="dxa"/>
            <w:gridSpan w:val="3"/>
            <w:vAlign w:val="center"/>
            <w:hideMark/>
          </w:tcPr>
          <w:p w:rsidR="001C4F4E" w:rsidRPr="00F30A86" w:rsidRDefault="001C4F4E" w:rsidP="00251F32">
            <w:pPr>
              <w:spacing w:after="0" w:line="240" w:lineRule="auto"/>
              <w:rPr>
                <w:rFonts w:ascii="Times New Roman" w:eastAsia="Times New Roman" w:hAnsi="Times New Roman"/>
                <w:sz w:val="2"/>
                <w:szCs w:val="24"/>
                <w:lang w:eastAsia="ru-RU"/>
              </w:rPr>
            </w:pPr>
          </w:p>
        </w:tc>
      </w:tr>
      <w:tr w:rsidR="001C4F4E" w:rsidRPr="00F30A86" w:rsidTr="00251F32">
        <w:trPr>
          <w:tblCellSpacing w:w="15" w:type="dxa"/>
        </w:trPr>
        <w:tc>
          <w:tcPr>
            <w:tcW w:w="51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Наименование</w:t>
            </w:r>
          </w:p>
        </w:tc>
        <w:tc>
          <w:tcPr>
            <w:tcW w:w="4180"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Размеры в плане (в чистоте), м </w:t>
            </w:r>
          </w:p>
        </w:tc>
      </w:tr>
      <w:tr w:rsidR="001C4F4E" w:rsidRPr="00F30A86" w:rsidTr="00251F32">
        <w:trPr>
          <w:tblCellSpacing w:w="15" w:type="dxa"/>
        </w:trPr>
        <w:tc>
          <w:tcPr>
            <w:tcW w:w="517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Кабины душевых:</w:t>
            </w:r>
          </w:p>
        </w:tc>
        <w:tc>
          <w:tcPr>
            <w:tcW w:w="4180" w:type="dxa"/>
            <w:gridSpan w:val="3"/>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C4F4E" w:rsidRPr="00F30A86" w:rsidRDefault="001C4F4E" w:rsidP="00251F32">
            <w:pPr>
              <w:spacing w:after="0" w:line="240" w:lineRule="auto"/>
              <w:rPr>
                <w:rFonts w:ascii="Times New Roman" w:eastAsia="Times New Roman" w:hAnsi="Times New Roman"/>
                <w:sz w:val="24"/>
                <w:szCs w:val="24"/>
                <w:lang w:eastAsia="ru-RU"/>
              </w:rPr>
            </w:pPr>
          </w:p>
        </w:tc>
      </w:tr>
      <w:tr w:rsidR="001C4F4E" w:rsidRPr="00F30A86" w:rsidTr="00251F32">
        <w:trPr>
          <w:tblCellSpacing w:w="15" w:type="dxa"/>
        </w:trPr>
        <w:tc>
          <w:tcPr>
            <w:tcW w:w="5175" w:type="dxa"/>
            <w:tcBorders>
              <w:top w:val="nil"/>
              <w:left w:val="single" w:sz="6" w:space="0" w:color="000000"/>
              <w:bottom w:val="nil"/>
              <w:right w:val="single" w:sz="6" w:space="0" w:color="000000"/>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закрытые,</w:t>
            </w:r>
          </w:p>
        </w:tc>
        <w:tc>
          <w:tcPr>
            <w:tcW w:w="4180" w:type="dxa"/>
            <w:gridSpan w:val="3"/>
            <w:tcBorders>
              <w:top w:val="nil"/>
              <w:left w:val="single" w:sz="6" w:space="0" w:color="000000"/>
              <w:bottom w:val="nil"/>
              <w:right w:val="single" w:sz="6" w:space="0" w:color="000000"/>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1,8</w:t>
            </w:r>
            <w:r w:rsidRPr="00F30A86">
              <w:rPr>
                <w:rFonts w:ascii="Times New Roman" w:eastAsia="Times New Roman" w:hAnsi="Times New Roman"/>
                <w:sz w:val="24"/>
                <w:szCs w:val="24"/>
                <w:lang w:eastAsia="ru-RU"/>
              </w:rPr>
              <w:pict>
                <v:shape id="_x0000_i1036"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 xml:space="preserve">1,8 </w:t>
            </w:r>
          </w:p>
        </w:tc>
      </w:tr>
      <w:tr w:rsidR="001C4F4E" w:rsidRPr="00F30A86" w:rsidTr="00251F32">
        <w:trPr>
          <w:tblCellSpacing w:w="15" w:type="dxa"/>
        </w:trPr>
        <w:tc>
          <w:tcPr>
            <w:tcW w:w="5175" w:type="dxa"/>
            <w:tcBorders>
              <w:top w:val="nil"/>
              <w:left w:val="single" w:sz="6" w:space="0" w:color="000000"/>
              <w:bottom w:val="nil"/>
              <w:right w:val="single" w:sz="6" w:space="0" w:color="000000"/>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открытые и со сквозным проходом; полудуши</w:t>
            </w:r>
          </w:p>
        </w:tc>
        <w:tc>
          <w:tcPr>
            <w:tcW w:w="4180" w:type="dxa"/>
            <w:gridSpan w:val="3"/>
            <w:tcBorders>
              <w:top w:val="nil"/>
              <w:left w:val="single" w:sz="6" w:space="0" w:color="000000"/>
              <w:bottom w:val="nil"/>
              <w:right w:val="single" w:sz="6" w:space="0" w:color="000000"/>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w:t>
            </w:r>
            <w:r w:rsidRPr="00F30A86">
              <w:rPr>
                <w:rFonts w:ascii="Times New Roman" w:eastAsia="Times New Roman" w:hAnsi="Times New Roman"/>
                <w:sz w:val="24"/>
                <w:szCs w:val="24"/>
                <w:lang w:eastAsia="ru-RU"/>
              </w:rPr>
              <w:pict>
                <v:shape id="_x0000_i1037"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 xml:space="preserve">0,9 </w:t>
            </w:r>
          </w:p>
        </w:tc>
      </w:tr>
      <w:tr w:rsidR="001C4F4E" w:rsidRPr="00F30A86" w:rsidTr="00251F32">
        <w:trPr>
          <w:tblCellSpacing w:w="15" w:type="dxa"/>
        </w:trPr>
        <w:tc>
          <w:tcPr>
            <w:tcW w:w="517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Кабины личной гигиены женщин.</w:t>
            </w:r>
          </w:p>
        </w:tc>
        <w:tc>
          <w:tcPr>
            <w:tcW w:w="4180" w:type="dxa"/>
            <w:gridSpan w:val="3"/>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1,8</w:t>
            </w:r>
            <w:r w:rsidRPr="00F30A86">
              <w:rPr>
                <w:rFonts w:ascii="Times New Roman" w:eastAsia="Times New Roman" w:hAnsi="Times New Roman"/>
                <w:sz w:val="24"/>
                <w:szCs w:val="24"/>
                <w:lang w:eastAsia="ru-RU"/>
              </w:rPr>
              <w:pict>
                <v:shape id="_x0000_i1038"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 xml:space="preserve">2,6 </w:t>
            </w:r>
          </w:p>
        </w:tc>
      </w:tr>
      <w:tr w:rsidR="001C4F4E" w:rsidRPr="00F30A86" w:rsidTr="00251F32">
        <w:trPr>
          <w:tblCellSpacing w:w="15" w:type="dxa"/>
        </w:trPr>
        <w:tc>
          <w:tcPr>
            <w:tcW w:w="9385"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Примечание - Габаритные размеры могут быть уточнены в процессе проектирования в зависимости от применяемого оборудования и его размещения.</w:t>
            </w:r>
          </w:p>
        </w:tc>
      </w:tr>
      <w:tr w:rsidR="001C4F4E" w:rsidRPr="00F30A86" w:rsidTr="00251F32">
        <w:trPr>
          <w:trHeight w:val="15"/>
          <w:tblCellSpacing w:w="15" w:type="dxa"/>
        </w:trPr>
        <w:tc>
          <w:tcPr>
            <w:tcW w:w="8008" w:type="dxa"/>
            <w:gridSpan w:val="2"/>
            <w:vAlign w:val="center"/>
            <w:hideMark/>
          </w:tcPr>
          <w:p w:rsidR="001C4F4E" w:rsidRPr="00F30A86" w:rsidRDefault="001C4F4E" w:rsidP="00251F32">
            <w:pPr>
              <w:spacing w:after="0" w:line="240" w:lineRule="auto"/>
              <w:rPr>
                <w:rFonts w:ascii="Times New Roman" w:eastAsia="Times New Roman" w:hAnsi="Times New Roman"/>
                <w:sz w:val="2"/>
                <w:szCs w:val="24"/>
                <w:lang w:eastAsia="ru-RU"/>
              </w:rPr>
            </w:pPr>
            <w:r w:rsidRPr="00F30A86">
              <w:rPr>
                <w:rFonts w:ascii="Times New Roman" w:eastAsia="Times New Roman" w:hAnsi="Times New Roman"/>
                <w:sz w:val="24"/>
                <w:szCs w:val="24"/>
                <w:lang w:eastAsia="ru-RU"/>
              </w:rPr>
              <w:t>5.3.8 Ширину проходов между рядами следует принимать не менее, м:</w:t>
            </w:r>
            <w:r w:rsidRPr="00F30A86">
              <w:rPr>
                <w:rFonts w:ascii="Times New Roman" w:eastAsia="Times New Roman" w:hAnsi="Times New Roman"/>
                <w:sz w:val="24"/>
                <w:szCs w:val="24"/>
                <w:lang w:eastAsia="ru-RU"/>
              </w:rPr>
              <w:br/>
            </w:r>
          </w:p>
        </w:tc>
        <w:tc>
          <w:tcPr>
            <w:tcW w:w="179" w:type="dxa"/>
            <w:vAlign w:val="center"/>
            <w:hideMark/>
          </w:tcPr>
          <w:p w:rsidR="001C4F4E" w:rsidRPr="00F30A86" w:rsidRDefault="001C4F4E" w:rsidP="00251F32">
            <w:pPr>
              <w:spacing w:after="0" w:line="240" w:lineRule="auto"/>
              <w:rPr>
                <w:rFonts w:ascii="Times New Roman" w:eastAsia="Times New Roman" w:hAnsi="Times New Roman"/>
                <w:sz w:val="2"/>
                <w:szCs w:val="24"/>
                <w:lang w:eastAsia="ru-RU"/>
              </w:rPr>
            </w:pPr>
          </w:p>
        </w:tc>
        <w:tc>
          <w:tcPr>
            <w:tcW w:w="1138" w:type="dxa"/>
            <w:vAlign w:val="center"/>
            <w:hideMark/>
          </w:tcPr>
          <w:p w:rsidR="001C4F4E" w:rsidRPr="00F30A86" w:rsidRDefault="001C4F4E" w:rsidP="00251F32">
            <w:pPr>
              <w:spacing w:after="0" w:line="240" w:lineRule="auto"/>
              <w:rPr>
                <w:rFonts w:ascii="Times New Roman" w:eastAsia="Times New Roman" w:hAnsi="Times New Roman"/>
                <w:sz w:val="2"/>
                <w:szCs w:val="24"/>
                <w:lang w:eastAsia="ru-RU"/>
              </w:rPr>
            </w:pPr>
          </w:p>
        </w:tc>
      </w:tr>
      <w:tr w:rsidR="001C4F4E" w:rsidRPr="00F30A86" w:rsidTr="00251F32">
        <w:trPr>
          <w:tblCellSpacing w:w="15" w:type="dxa"/>
        </w:trPr>
        <w:tc>
          <w:tcPr>
            <w:tcW w:w="8008" w:type="dxa"/>
            <w:gridSpan w:val="2"/>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для кабин душевых закрытых и открытых, умывальников групповых и одиночных, уборных, писсуаров</w:t>
            </w:r>
          </w:p>
        </w:tc>
        <w:tc>
          <w:tcPr>
            <w:tcW w:w="179"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after="0" w:line="240" w:lineRule="auto"/>
              <w:rPr>
                <w:rFonts w:ascii="Times New Roman" w:eastAsia="Times New Roman" w:hAnsi="Times New Roman"/>
                <w:sz w:val="24"/>
                <w:szCs w:val="24"/>
                <w:lang w:eastAsia="ru-RU"/>
              </w:rPr>
            </w:pPr>
          </w:p>
        </w:tc>
        <w:tc>
          <w:tcPr>
            <w:tcW w:w="1138"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1,8;</w:t>
            </w:r>
          </w:p>
        </w:tc>
      </w:tr>
      <w:tr w:rsidR="001C4F4E" w:rsidRPr="00F30A86" w:rsidTr="00251F32">
        <w:trPr>
          <w:tblCellSpacing w:w="15" w:type="dxa"/>
        </w:trPr>
        <w:tc>
          <w:tcPr>
            <w:tcW w:w="8008" w:type="dxa"/>
            <w:gridSpan w:val="2"/>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для шкафов гардеробных со скамьями (с учетом скамей)</w:t>
            </w:r>
          </w:p>
        </w:tc>
        <w:tc>
          <w:tcPr>
            <w:tcW w:w="179"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after="0" w:line="240" w:lineRule="auto"/>
              <w:rPr>
                <w:rFonts w:ascii="Times New Roman" w:eastAsia="Times New Roman" w:hAnsi="Times New Roman"/>
                <w:sz w:val="24"/>
                <w:szCs w:val="24"/>
                <w:lang w:eastAsia="ru-RU"/>
              </w:rPr>
            </w:pPr>
          </w:p>
        </w:tc>
        <w:tc>
          <w:tcPr>
            <w:tcW w:w="1138"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2,4;</w:t>
            </w:r>
          </w:p>
        </w:tc>
      </w:tr>
      <w:tr w:rsidR="001C4F4E" w:rsidRPr="00F30A86" w:rsidTr="00251F32">
        <w:trPr>
          <w:tblCellSpacing w:w="15" w:type="dxa"/>
        </w:trPr>
        <w:tc>
          <w:tcPr>
            <w:tcW w:w="8008" w:type="dxa"/>
            <w:gridSpan w:val="2"/>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то же, без скамей </w:t>
            </w:r>
          </w:p>
        </w:tc>
        <w:tc>
          <w:tcPr>
            <w:tcW w:w="179"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after="0" w:line="240" w:lineRule="auto"/>
              <w:rPr>
                <w:rFonts w:ascii="Times New Roman" w:eastAsia="Times New Roman" w:hAnsi="Times New Roman"/>
                <w:sz w:val="24"/>
                <w:szCs w:val="24"/>
                <w:lang w:eastAsia="ru-RU"/>
              </w:rPr>
            </w:pPr>
          </w:p>
        </w:tc>
        <w:tc>
          <w:tcPr>
            <w:tcW w:w="1138"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1,8.</w:t>
            </w:r>
          </w:p>
        </w:tc>
      </w:tr>
    </w:tbl>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5.3.9 В доступных кабинах следует применять водопроводные краны с рычажной рукояткой и термостатом, а при возможности - с автоматическими и сенсорными кранами бесконтактного типа. Применение кранов с раздельным управлением горячей и холодной водой не допускается.</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Следует применять унитазы с автоматическим сливом воды или с ручным кнопочным управлением, которое следует располагать на боковой стене кабины, со стороны которой осуществляется пересадка с кресла-коляски на унитаз.</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p>
    <w:p w:rsidR="001C4F4E" w:rsidRPr="00F30A86" w:rsidRDefault="001C4F4E" w:rsidP="001C4F4E">
      <w:pPr>
        <w:spacing w:after="0" w:line="240" w:lineRule="auto"/>
        <w:ind w:firstLine="708"/>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5.4 Внутреннее оборудование и устройства </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5.4.2 Приборы для открывания и закрытия дверей, горизонтальные поручни, а также ручки, рычаги, краны и кнопки различных аппаратов, отверстия торговых, питьевых и билетных автоматов, отверстия для чипкарт и других систем контроля, терминалы и рабочие дисплеи и прочие устройства, которыми могут воспользоваться МГН внутри здания, следует устанавливать на высоте не более 1,1 м и не менее 0,85 м от пола и на расстоянии не менее 0,4 м от боковой стены помещения или другой вертикальной плоскости.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lastRenderedPageBreak/>
        <w:t>Выключатели и электророзетки в помещениях следует предусматривать на высоте не более 0,8 м от уровня пола. Допускается применение, в соответствии с техническим заданием, выключателей (включателей) дистанционного управления электроосвещением, зашториванием, электронными приборами и иной техникой.</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5.4.3 Следует применять дверные ручки, запоры, задвижки и другие приборы открывания и закрытия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П-образных ручек.</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Ручки на полотнах раздвижных дверей должны устанавливаться таким образом, чтобы при полностью открытых дверях эти ручки были легкодоступными с обеих сторон двери.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Ручки дверей, расположенных в углу коридора или помещения, должны размещаться на расстоянии от боковой стены не менее 0,6 м.</w:t>
      </w:r>
      <w:r w:rsidRPr="00F30A86">
        <w:rPr>
          <w:rFonts w:ascii="Times New Roman" w:eastAsia="Times New Roman" w:hAnsi="Times New Roman"/>
          <w:sz w:val="24"/>
          <w:szCs w:val="24"/>
          <w:lang w:eastAsia="ru-RU"/>
        </w:rPr>
        <w:br/>
      </w:r>
    </w:p>
    <w:p w:rsidR="001C4F4E" w:rsidRPr="00F30A86" w:rsidRDefault="001C4F4E" w:rsidP="001C4F4E">
      <w:pPr>
        <w:spacing w:after="0" w:line="240" w:lineRule="auto"/>
        <w:ind w:firstLine="708"/>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5.5 Аудиовизуальные информационные системы </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5.5.1 Доступные для МГН элементы здания и территории должны идентифицироваться символами доступности в следующих местах: парковочные места; зоны посадки пассажиров; </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входы, если не все входы в здание, сооружение являются доступными;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места в общих санузлах;</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гардеробные, примерочные, раздевалки в зданиях, в которых не все подобные</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помещения являются доступными;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лифты и другие подъемные устройства;</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зоны безопасности;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проходы в других местах обслуживания МГН, где не все проходы являются доступными.</w:t>
      </w:r>
      <w:r w:rsidRPr="00F30A86">
        <w:rPr>
          <w:rFonts w:ascii="Times New Roman" w:eastAsia="Times New Roman" w:hAnsi="Times New Roman"/>
          <w:sz w:val="24"/>
          <w:szCs w:val="24"/>
          <w:lang w:eastAsia="ru-RU"/>
        </w:rPr>
        <w:br/>
      </w:r>
      <w:r w:rsidRPr="00F30A86">
        <w:rPr>
          <w:rFonts w:ascii="Times New Roman" w:eastAsia="Times New Roman" w:hAnsi="Times New Roman"/>
          <w:sz w:val="24"/>
          <w:szCs w:val="24"/>
          <w:lang w:eastAsia="ru-RU"/>
        </w:rPr>
        <w:br/>
        <w:t>Указатели направления, указывающие путь к ближайшему доступному элементу, могут предусматриваться при необходимости в следующих местах:</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недоступные входы в здание;</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недоступные общественные уборные, душевые, ванные;</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лифты, не приспособленные для перевозки инвалидов;</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выходы и лестницы, не являющиеся путями эвакуации инвалидов.</w:t>
      </w:r>
      <w:r w:rsidRPr="00F30A86">
        <w:rPr>
          <w:rFonts w:ascii="Times New Roman" w:eastAsia="Times New Roman" w:hAnsi="Times New Roman"/>
          <w:sz w:val="24"/>
          <w:szCs w:val="24"/>
          <w:lang w:eastAsia="ru-RU"/>
        </w:rPr>
        <w:br/>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5.5.2 Системы средств информации и сигнализации об опасности, размещаемые в помещениях (кроме помещений с мокрыми процессами), предназначенных для пребывания всех категорий инвалидов и на путях их движения, должны быть комплексными и предусматривать визуальную, звуковую и тактильную информацию с указанием направления движения и мест получения услуги. Они должны соответствовать требованиям </w:t>
      </w:r>
      <w:hyperlink r:id="rId30" w:history="1">
        <w:r w:rsidRPr="00F30A86">
          <w:rPr>
            <w:rFonts w:ascii="Times New Roman" w:eastAsia="Times New Roman" w:hAnsi="Times New Roman"/>
            <w:sz w:val="24"/>
            <w:szCs w:val="24"/>
            <w:lang w:eastAsia="ru-RU"/>
          </w:rPr>
          <w:t>ГОСТ Р 51671</w:t>
        </w:r>
      </w:hyperlink>
      <w:r w:rsidRPr="00F30A86">
        <w:rPr>
          <w:rFonts w:ascii="Times New Roman" w:eastAsia="Times New Roman" w:hAnsi="Times New Roman"/>
          <w:sz w:val="24"/>
          <w:szCs w:val="24"/>
          <w:lang w:eastAsia="ru-RU"/>
        </w:rPr>
        <w:t xml:space="preserve">, </w:t>
      </w:r>
      <w:hyperlink r:id="rId31" w:history="1">
        <w:r w:rsidRPr="00F30A86">
          <w:rPr>
            <w:rFonts w:ascii="Times New Roman" w:eastAsia="Times New Roman" w:hAnsi="Times New Roman"/>
            <w:sz w:val="24"/>
            <w:szCs w:val="24"/>
            <w:lang w:eastAsia="ru-RU"/>
          </w:rPr>
          <w:t>ГОСТ Р 51264</w:t>
        </w:r>
      </w:hyperlink>
      <w:r w:rsidRPr="00F30A86">
        <w:rPr>
          <w:rFonts w:ascii="Times New Roman" w:eastAsia="Times New Roman" w:hAnsi="Times New Roman"/>
          <w:sz w:val="24"/>
          <w:szCs w:val="24"/>
          <w:lang w:eastAsia="ru-RU"/>
        </w:rPr>
        <w:t xml:space="preserve">, а также учитывать требования </w:t>
      </w:r>
      <w:hyperlink r:id="rId32" w:history="1">
        <w:r w:rsidRPr="00F30A86">
          <w:rPr>
            <w:rFonts w:ascii="Times New Roman" w:eastAsia="Times New Roman" w:hAnsi="Times New Roman"/>
            <w:sz w:val="24"/>
            <w:szCs w:val="24"/>
            <w:lang w:eastAsia="ru-RU"/>
          </w:rPr>
          <w:t>СП 1.13130</w:t>
        </w:r>
      </w:hyperlink>
      <w:r w:rsidRPr="00F30A86">
        <w:rPr>
          <w:rFonts w:ascii="Times New Roman" w:eastAsia="Times New Roman" w:hAnsi="Times New Roman"/>
          <w:sz w:val="24"/>
          <w:szCs w:val="24"/>
          <w:lang w:eastAsia="ru-RU"/>
        </w:rPr>
        <w:t>.</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Применяемые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в пределах предприятия, транспортного маршрута и т.п. и соответствовать знакам, установленным действующими нормативными документами по стандартизации. Целесообразно использовать международные символы.</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5.5.3 Система средств информации зон и помещений (особенно в местах массового посещения), входных узлов и путей движения должна обеспечивать непрерывность информации, своевременное ориентирование и однозначное опознание объектов и мест посещения. Она должна предусматривать возможность получения информации об ассортименте предоставляемых услуг, размещении и назначении функциональных </w:t>
      </w:r>
      <w:r w:rsidRPr="00F30A86">
        <w:rPr>
          <w:rFonts w:ascii="Times New Roman" w:eastAsia="Times New Roman" w:hAnsi="Times New Roman"/>
          <w:sz w:val="24"/>
          <w:szCs w:val="24"/>
          <w:lang w:eastAsia="ru-RU"/>
        </w:rPr>
        <w:lastRenderedPageBreak/>
        <w:t>элементов, расположении путей эвакуации, предупреждать об опасностях в экстремальных ситуациях и т.п.</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5.5.4 Визуальная информация должна располагаться на контрастном фоне с размерами знаков, соответствующими расстоянию рассмотрения, быть увязана с художественным решением интерьера и располагаться на высоте не менее 1,5 м и не более 4,5 м от уровня пола.</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Кроме визуальной должна быть предусмотрена звуковая сигнализация, а также по заданию на проектирование - стробоскопическая сигнализация (в виде прерывистых световых сигналов), сигналы которой должны быть видимы в местах скопления людей. Максимальная частота стробоскопических импульсов - 1-3 Гц.</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5.5.5 Световые оповещатели,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и экстремальных ситуациях, 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Для аварийной звуковой сигнализации следует применять приборы, обеспечивающие уровень звука не менее 80-100 дБ в течение 30 с.</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Звуковые сигнализаторы (электрические, механические или электронные) должны удовлетворять требованиям </w:t>
      </w:r>
      <w:hyperlink r:id="rId33" w:history="1">
        <w:r w:rsidRPr="00F30A86">
          <w:rPr>
            <w:rFonts w:ascii="Times New Roman" w:eastAsia="Times New Roman" w:hAnsi="Times New Roman"/>
            <w:sz w:val="24"/>
            <w:szCs w:val="24"/>
            <w:lang w:eastAsia="ru-RU"/>
          </w:rPr>
          <w:t>ГОСТ 21786</w:t>
        </w:r>
      </w:hyperlink>
      <w:r w:rsidRPr="00F30A86">
        <w:rPr>
          <w:rFonts w:ascii="Times New Roman" w:eastAsia="Times New Roman" w:hAnsi="Times New Roman"/>
          <w:sz w:val="24"/>
          <w:szCs w:val="24"/>
          <w:lang w:eastAsia="ru-RU"/>
        </w:rPr>
        <w:t>. Аппаратура привода их в действие должна находиться не менее чем за 0,8 м до предупреждаемого участка пути.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Шумовые индикаторы следует использовать в помещениях с хорошей звукоизоляцией или в помещениях при незначительных уровнях шумов субъективного происхождения.</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5.5.6 В вестибюлях общественных зданий следует предусматривать установку звуковых информаторов по типу телефонов-автоматов, которыми могут пользоваться посетители с недостатками зрения, и текстофонов для посетителей с дефектами слуха. Аналогично должны быть оснащены справочные всех видов, билетные кассы массовой продажи и т.п.</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Визуальная информация должна располагаться на контрастном фоне на высоте не менее 1,5 м и не более 4,5 м от уровня пола.</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5.5.7 Замкнутые пространства зданий (помещения различного функционального назначения, кабины уборной, лифт, кабина примерочной и т.п.), где инвалид, в том числе с дефектами слуха, может оказаться один, а также лифтовые холлы и зоны безопасности должны быть оборудованы системой двусторонней связи с диспетчером или дежурным. Система двусторонней связи должна быть снабжена звуковыми и визуальными аварийными сигнальными устройствами.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В таких помещениях (кабинах) должно предусматриваться аварийное освещение.</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общественной уборной тревожный сигнал или извещатель должен выводиться в дежурную комнату.</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p>
    <w:p w:rsidR="001C4F4E" w:rsidRPr="00F30A86" w:rsidRDefault="001C4F4E" w:rsidP="001C4F4E">
      <w:pPr>
        <w:spacing w:after="0" w:line="240" w:lineRule="auto"/>
        <w:ind w:left="567"/>
        <w:jc w:val="both"/>
        <w:rPr>
          <w:rFonts w:ascii="Times New Roman" w:eastAsia="Times New Roman" w:hAnsi="Times New Roman"/>
          <w:sz w:val="24"/>
          <w:szCs w:val="24"/>
          <w:lang w:eastAsia="ru-RU"/>
        </w:rPr>
      </w:pPr>
    </w:p>
    <w:p w:rsidR="001C4F4E" w:rsidRPr="00F30A86" w:rsidRDefault="001C4F4E" w:rsidP="001C4F4E">
      <w:pPr>
        <w:spacing w:after="0" w:line="240" w:lineRule="auto"/>
        <w:ind w:left="567"/>
        <w:jc w:val="both"/>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 Специальные требования к местам обслуживания маломобильных групп населения в общественных зданиях </w:t>
      </w:r>
    </w:p>
    <w:p w:rsidR="001C4F4E" w:rsidRPr="00F30A86" w:rsidRDefault="001C4F4E" w:rsidP="001C4F4E">
      <w:pPr>
        <w:spacing w:after="0" w:line="240" w:lineRule="auto"/>
        <w:ind w:firstLine="567"/>
        <w:jc w:val="both"/>
        <w:outlineLvl w:val="2"/>
        <w:rPr>
          <w:rFonts w:ascii="Times New Roman" w:eastAsia="Times New Roman" w:hAnsi="Times New Roman"/>
          <w:b/>
          <w:bCs/>
          <w:sz w:val="24"/>
          <w:szCs w:val="24"/>
          <w:lang w:eastAsia="ru-RU"/>
        </w:rPr>
      </w:pPr>
    </w:p>
    <w:p w:rsidR="001C4F4E" w:rsidRPr="00F30A86" w:rsidRDefault="001C4F4E" w:rsidP="001C4F4E">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7.1 Общие положения </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7.1.1 При проектировании общественных зданий кроме данного документа следует учитывать требования СП 59.13330*</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______________</w:t>
      </w:r>
      <w:r w:rsidRPr="00F30A86">
        <w:rPr>
          <w:rFonts w:ascii="Times New Roman" w:eastAsia="Times New Roman" w:hAnsi="Times New Roman"/>
          <w:sz w:val="24"/>
          <w:szCs w:val="24"/>
          <w:lang w:eastAsia="ru-RU"/>
        </w:rPr>
        <w:br/>
        <w:t xml:space="preserve">* Текст документа соответствует оригиналу. - Примечание изготовителя базы данных. </w:t>
      </w:r>
      <w:r w:rsidRPr="00F30A86">
        <w:rPr>
          <w:rFonts w:ascii="Times New Roman" w:eastAsia="Times New Roman" w:hAnsi="Times New Roman"/>
          <w:sz w:val="24"/>
          <w:szCs w:val="24"/>
          <w:lang w:eastAsia="ru-RU"/>
        </w:rPr>
        <w:br/>
      </w:r>
      <w:r w:rsidRPr="00F30A86">
        <w:rPr>
          <w:rFonts w:ascii="Times New Roman" w:eastAsia="Times New Roman" w:hAnsi="Times New Roman"/>
          <w:sz w:val="24"/>
          <w:szCs w:val="24"/>
          <w:lang w:eastAsia="ru-RU"/>
        </w:rPr>
        <w:lastRenderedPageBreak/>
        <w:br/>
        <w:t>Перечень элементов зданий и сооружений (помещений, зон и мест), доступных для МГН, расчетная численность и категория инвалидов устанавливаются в необходимых случаях заданием на проектирование, утверждаемым в установленном порядке по согласованию с территориальным органом социальной защиты населения и с учетом мнения общественных объединений инвалидов.</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7.1.2 При реконструкции, капитальном ремонте и приспособлении существующих зданий для МГН в проекте должны быть предусмотрены доступность и удобства для МГН. В зависимости от объемно-планировочных решений здания, от расчетного числа маломобильных посетителей, функциональной организации учреждения обслуживания, следует применять один из двух вариантов форм обслуживания:</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вариант "А" (универсальный проект) - доступность для инвалидов любого места в здании, а именно - общих путей движения и мест обслуживания - не менее 5% общего числа таких мест, предназначенных для обслуживания;</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вариант "Б" (разумное приспособление) - при невозможности доступного оборудования всего здания выделение в уровне входа специальных помещений, зон или блоков, приспособленных для обслуживания инвалидов, с обеспечением всех видов услуг, имеющихся в данном здании.</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7.1.3 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 но не менее одного места от расчетной вместимости учреждения или расчетного числа посетителей, в том числе и при выделении зон специализированного обслуживания МГН в здании.</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7.1.4 При наличии нескольких идентичных мест (приборов, устройств и т.п.) обслуживания посетителей 5% общего числа, но не менее одного, должны быть запроектированы так, чтобы инвалид мог ими воспользоваться (если иного не указывается в задании на проектирование).</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7.1.5 Все проходы (кроме одностороннего) должны обеспечивать возможность разворота на 180° с диаметром не менее 1,4 м или на 360° с диаметром не менее 1,5 м, а также фронтального (вдоль прохода) обслуживания инвалидов на кресле-коляске вместе с сопровождающим.</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7.1.6 При ширине прохода не более 1,8 м рекомендуется предусматривать через каждые 10-15 м длины коридора, но не менее одного на коридор, уширение глубиной 1,8 м, длиной - 3,0 м.</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7.1.7 В зрительных залах, на трибунах спортивно-зрелищных сооружений и других зрелищных объектах со стационарными местами должны быть предусмотрены места для людей на креслах-колясках из расчета не менее 1% общего числа зрителей.</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Выделенная для этого площадка должна быть горизонтальной с уклоном не более 2%. Каждое место должно иметь размеры не менее, м:</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доступе сбоку - 0,55</w:t>
      </w:r>
      <w:r w:rsidRPr="00F30A86">
        <w:rPr>
          <w:rFonts w:ascii="Times New Roman" w:eastAsia="Times New Roman" w:hAnsi="Times New Roman"/>
          <w:sz w:val="24"/>
          <w:szCs w:val="24"/>
          <w:lang w:eastAsia="ru-RU"/>
        </w:rPr>
        <w:pict>
          <v:shape id="_x0000_i1039"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0,85;</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доступе спереди или сзади - 1,25</w:t>
      </w:r>
      <w:r w:rsidRPr="00F30A86">
        <w:rPr>
          <w:rFonts w:ascii="Times New Roman" w:eastAsia="Times New Roman" w:hAnsi="Times New Roman"/>
          <w:sz w:val="24"/>
          <w:szCs w:val="24"/>
          <w:lang w:eastAsia="ru-RU"/>
        </w:rPr>
        <w:pict>
          <v:shape id="_x0000_i1040"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0,85.</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многоуровневых зрелищных помещениях общественных зданий, где на втором этаже или промежуточном уровне размещается не более 25% мест и не более 300 сидений, все места для кресел-колясок могут размещаться на основном уровне.</w:t>
      </w:r>
      <w:r w:rsidRPr="00F30A86">
        <w:rPr>
          <w:rFonts w:ascii="Times New Roman" w:eastAsia="Times New Roman" w:hAnsi="Times New Roman"/>
          <w:sz w:val="24"/>
          <w:szCs w:val="24"/>
          <w:lang w:eastAsia="ru-RU"/>
        </w:rPr>
        <w:br/>
        <w:t>Залы вместимостью более 800 мест рекомендуется дополнительно оснащать телемониторами. В каждом зале со звуковой системой должна быть система усиления звука, индивидуальная или коллективного пользования.</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использовании в зале затемнения в зоне зрительских мест пандусы и ступени должны иметь подсветку.</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7.1.8 При входах в здания массового посещения (вокзалы всех видов транспорта, учреждения социального назначения, торговые предприятия, административно-управленческие учреждения, многофункциональные комплексы и т.п.) для инвалидов по </w:t>
      </w:r>
      <w:r w:rsidRPr="00F30A86">
        <w:rPr>
          <w:rFonts w:ascii="Times New Roman" w:eastAsia="Times New Roman" w:hAnsi="Times New Roman"/>
          <w:sz w:val="24"/>
          <w:szCs w:val="24"/>
          <w:lang w:eastAsia="ru-RU"/>
        </w:rPr>
        <w:lastRenderedPageBreak/>
        <w:t>зрению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 Она должна размещаться с правой стороны по ходу движения на удалении от 3 до 5 м. На основных путях движения следует предусмотреть тактильную направляющую полосу с высотой рисунка не более 0,025 м.</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7.1.9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расположении сбоку от посетителя - не выше 1,4 м и не ниже 0,3 м от пола;</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фронтальном подходе - не выше 1,2 м и не ниже 0,4 м от пола.</w:t>
      </w:r>
      <w:r w:rsidRPr="00F30A86">
        <w:rPr>
          <w:rFonts w:ascii="Times New Roman" w:eastAsia="Times New Roman" w:hAnsi="Times New Roman"/>
          <w:sz w:val="24"/>
          <w:szCs w:val="24"/>
          <w:lang w:eastAsia="ru-RU"/>
        </w:rPr>
        <w:br/>
        <w:t>Поверхность столов индивидуального пользования, прилавков, низа окошек касс, справочных и других мест обслуживания, используемых посетителями на креслах-колясках, должна находиться на высоте не более 0,85 м над уровнем пола. Ширина и высота проема для ног должна быть не менее 0,75 м, глубиной не менее 0,49 м.</w:t>
      </w:r>
      <w:r w:rsidRPr="00F30A86">
        <w:rPr>
          <w:rFonts w:ascii="Times New Roman" w:eastAsia="Times New Roman" w:hAnsi="Times New Roman"/>
          <w:sz w:val="24"/>
          <w:szCs w:val="24"/>
          <w:lang w:eastAsia="ru-RU"/>
        </w:rPr>
        <w:br/>
        <w:t>Часть стойки-барьера выдачи книг в абонементе рекомендуется предусматривать высотой 0,85 м.</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рабочего фронта прилавка, стола, стойки, барьера и т.п. у места получения услуги должна быть не менее 1,0 м.</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7.1.10 У мест или зон для зрителей на креслах-колясках в аудиториях с амфитеатром, зрительных и лекционных залах следует предусматривать меры безопасности (ограду, буферную полосу и т.п.).</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7.1.11 В аудиториях, зрительных и лекционных залах вместимостью более 50 человек, оборудованных фиксированными сидячими местами, необходимо предусматривать не менее 5% кресел с вмонтированными системами индивидуального прослушивания.</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7.1.12 Места для лиц с дефектами слуха следует размещать на расстоянии не более 3 м от источника звука или оборудовать специальными персональными приборами усиления звука. Допускается применять в залах индукционный контур или другие индивидуальные беспроводные устройства. Эти места следует располагать в зоне хорошей видимости сцены и переводчика жестового языка. Необходимость выделения дополнительной (с индивидуальным освещением) зоны для переводчика устанавливается заданием на проектирование.</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7.1.13 Площадь помещения для индивидуального приема посетителей, доступного и для инвалидов, должна быть 12 м</w:t>
      </w:r>
      <w:r w:rsidRPr="00F30A86">
        <w:rPr>
          <w:rFonts w:ascii="Times New Roman" w:eastAsia="Times New Roman" w:hAnsi="Times New Roman"/>
          <w:sz w:val="24"/>
          <w:szCs w:val="24"/>
          <w:lang w:eastAsia="ru-RU"/>
        </w:rPr>
        <w:pict>
          <v:shape id="_x0000_i1041"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а на два рабочих места - 18 м</w:t>
      </w:r>
      <w:r w:rsidRPr="00F30A86">
        <w:rPr>
          <w:rFonts w:ascii="Times New Roman" w:eastAsia="Times New Roman" w:hAnsi="Times New Roman"/>
          <w:sz w:val="24"/>
          <w:szCs w:val="24"/>
          <w:lang w:eastAsia="ru-RU"/>
        </w:rPr>
        <w:pict>
          <v:shape id="_x0000_i1042"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В помещениях или зонах приема или обслуживания посетителей на несколько мест, доступных для МГН, должно быть одно место или несколько мест, скомпонованных в общую зону.</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7.1.14 Планировка кабины для переодевания, примерочной и т.п. должны иметь свободное пространство размером не менее 1,5</w:t>
      </w:r>
      <w:r w:rsidRPr="00F30A86">
        <w:rPr>
          <w:rFonts w:ascii="Times New Roman" w:eastAsia="Times New Roman" w:hAnsi="Times New Roman"/>
          <w:sz w:val="24"/>
          <w:szCs w:val="24"/>
          <w:lang w:eastAsia="ru-RU"/>
        </w:rPr>
        <w:pict>
          <v:shape id="_x0000_i1043"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1,5 м.</w:t>
      </w:r>
    </w:p>
    <w:p w:rsidR="001C4F4E" w:rsidRPr="00F30A86" w:rsidRDefault="001C4F4E" w:rsidP="001C4F4E">
      <w:pPr>
        <w:spacing w:after="0" w:line="240" w:lineRule="auto"/>
        <w:ind w:firstLine="567"/>
        <w:jc w:val="both"/>
        <w:outlineLvl w:val="2"/>
        <w:rPr>
          <w:rFonts w:ascii="Times New Roman" w:eastAsia="Times New Roman" w:hAnsi="Times New Roman"/>
          <w:b/>
          <w:bCs/>
          <w:sz w:val="24"/>
          <w:szCs w:val="24"/>
          <w:lang w:eastAsia="ru-RU"/>
        </w:rPr>
      </w:pPr>
    </w:p>
    <w:p w:rsidR="001C4F4E" w:rsidRPr="00F30A86" w:rsidRDefault="001C4F4E" w:rsidP="001C4F4E">
      <w:pPr>
        <w:spacing w:after="0" w:line="240" w:lineRule="auto"/>
        <w:ind w:firstLine="567"/>
        <w:jc w:val="both"/>
        <w:rPr>
          <w:rFonts w:ascii="Times New Roman" w:eastAsia="Times New Roman" w:hAnsi="Times New Roman"/>
          <w:b/>
          <w:bCs/>
          <w:sz w:val="24"/>
          <w:szCs w:val="24"/>
          <w:lang w:eastAsia="ru-RU"/>
        </w:rPr>
      </w:pP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Предприятия бытового обслуживания</w:t>
      </w:r>
      <w:r w:rsidRPr="00F30A86">
        <w:rPr>
          <w:rFonts w:ascii="Times New Roman" w:eastAsia="Times New Roman" w:hAnsi="Times New Roman"/>
          <w:sz w:val="24"/>
          <w:szCs w:val="24"/>
          <w:lang w:eastAsia="ru-RU"/>
        </w:rPr>
        <w:t xml:space="preserve"> </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7.4.8 В предприятиях бытового обслуживания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Оборудование гардеробных, примерочных, раздевальных - крючки, вешалки, полки для одежды должны быть доступны как для инвалидов, так и для остальных граждан.</w:t>
      </w:r>
    </w:p>
    <w:p w:rsidR="001C4F4E" w:rsidRPr="00F30A86" w:rsidRDefault="001C4F4E" w:rsidP="001C4F4E">
      <w:pPr>
        <w:spacing w:after="0" w:line="240" w:lineRule="auto"/>
        <w:ind w:firstLine="567"/>
        <w:jc w:val="both"/>
        <w:rPr>
          <w:rFonts w:ascii="Times New Roman" w:eastAsia="Times New Roman" w:hAnsi="Times New Roman"/>
          <w:b/>
          <w:bCs/>
          <w:sz w:val="24"/>
          <w:szCs w:val="24"/>
          <w:lang w:eastAsia="ru-RU"/>
        </w:rPr>
      </w:pPr>
    </w:p>
    <w:p w:rsidR="001C4F4E" w:rsidRPr="00F30A86" w:rsidRDefault="001C4F4E" w:rsidP="001C4F4E">
      <w:pPr>
        <w:spacing w:after="0" w:line="240" w:lineRule="auto"/>
        <w:ind w:firstLine="567"/>
        <w:jc w:val="both"/>
        <w:outlineLvl w:val="2"/>
        <w:rPr>
          <w:rFonts w:ascii="Times New Roman" w:eastAsia="Times New Roman" w:hAnsi="Times New Roman"/>
          <w:b/>
          <w:bCs/>
          <w:sz w:val="24"/>
          <w:szCs w:val="24"/>
          <w:lang w:eastAsia="ru-RU"/>
        </w:rPr>
      </w:pPr>
    </w:p>
    <w:p w:rsidR="001C4F4E" w:rsidRPr="00F30A86" w:rsidRDefault="001C4F4E" w:rsidP="001C4F4E">
      <w:pPr>
        <w:spacing w:after="0" w:line="240" w:lineRule="auto"/>
        <w:ind w:firstLine="567"/>
        <w:jc w:val="both"/>
        <w:rPr>
          <w:rFonts w:ascii="Times New Roman" w:eastAsia="Times New Roman" w:hAnsi="Times New Roman"/>
          <w:b/>
          <w:bCs/>
          <w:sz w:val="24"/>
          <w:szCs w:val="24"/>
          <w:lang w:eastAsia="ru-RU"/>
        </w:rPr>
      </w:pP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Зрелищные учреждения</w:t>
      </w:r>
      <w:r w:rsidRPr="00F30A86">
        <w:rPr>
          <w:rFonts w:ascii="Times New Roman" w:eastAsia="Times New Roman" w:hAnsi="Times New Roman"/>
          <w:sz w:val="24"/>
          <w:szCs w:val="24"/>
          <w:lang w:eastAsia="ru-RU"/>
        </w:rPr>
        <w:t xml:space="preserve"> </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7.6.3 Места для инвалидов в зальных помещениях следует располагать в доступной для них зоне зала, обеспечивающей: полноценное восприятие демонстрационных, </w:t>
      </w:r>
      <w:r w:rsidRPr="00F30A86">
        <w:rPr>
          <w:rFonts w:ascii="Times New Roman" w:eastAsia="Times New Roman" w:hAnsi="Times New Roman"/>
          <w:sz w:val="24"/>
          <w:szCs w:val="24"/>
          <w:lang w:eastAsia="ru-RU"/>
        </w:rPr>
        <w:lastRenderedPageBreak/>
        <w:t>зрелищных, информационных, музыкальных программ и материалов; оптимальные условия для работы (в читальных залах библиотек); отдыха (в зале ожидания).</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зальных помещениях не менее двух рассредоточенных выходов должны быть приспособлены для прохода МГН.</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зрительных залах, оборудованных стульями или скамьями, должны иметься сиденья с подлокотниками, из расчета - не менее один стул с подлокотником на пять стульев без подлокотников. Скамьи должны обеспечивать надежную опору для спины и пространство под сиденьем глубиной не менее 1/3 глубины скамьи.</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7.6.4 В многоярусных залах необходимо предусматривать места для инвалидов на кресле-коляске на уровне первого яруса, а также на одном из промежуточных. Необходимо предусматривать места для кресел-колясок в клубных боксах, ложах и т.п.</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 крайней мере, 5% общего числа откидных мест в проходах, но не менее одного должны быть специальными местами, расположенными как можно ближе к выходам из зала.</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7.6.5 Места для инвалидов в зрительных залах предпочтительнее располагать в отдельных рядах, имеющих самостоятельный путь эвакуации, не пересекающийся с путями эвакуации остальной части зрителей.</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зрительных залах с числом мест 800 и более, места для инвалидов на креслах-колясках следует рассредоточивать в различных зонах, размещая их в непосредственной близости от эвакуационных выходов, но в одном месте не более трех.</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7.6.6 При расположении мест для зрителей на креслах-колясках перед сценой, эстрадой в первом ряду или в конце зала вблизи выхода следует предусматривать свободные площадки шириной в свету не менее 1,8 м и рядом место для сопровождающего.</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Перед сценой, эстрадой в первом ряду, а также в центре зала или по его бокам следует предусматривать индивидуально освещаемые площадки для размещения при необходимости переводчиков жестового языка.</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7.6.7 Для возможности участия в программах инвалидов на креслах-колясках рекомендуется эстрада с увеличением глубины плоского планшета до 9-12 м и авансцены - до 2,5 м. Рекомендуемая высота эстрады - 0,8 м.</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Для подъема на сцену, кроме лестниц, должен быть предусмотрен стационарный (мобильный) пандус или подъемное устройство. Ширина пандуса между поручнями должна быть не менее 0,9 м с уклоном 8% и бортиками по бокам. Лестницы и пандусы, ведущие на сцену, должны иметь с одной стороны ограждения с двойными поручнями на высоте 0,7/0,9 м.</w:t>
      </w:r>
    </w:p>
    <w:p w:rsidR="001C4F4E" w:rsidRPr="00F30A86" w:rsidRDefault="001C4F4E" w:rsidP="001C4F4E">
      <w:pPr>
        <w:spacing w:after="0" w:line="240" w:lineRule="auto"/>
        <w:ind w:firstLine="567"/>
        <w:jc w:val="both"/>
        <w:rPr>
          <w:rFonts w:ascii="Times New Roman" w:eastAsia="Times New Roman" w:hAnsi="Times New Roman"/>
          <w:b/>
          <w:bCs/>
          <w:sz w:val="24"/>
          <w:szCs w:val="24"/>
          <w:lang w:eastAsia="ru-RU"/>
        </w:rPr>
      </w:pPr>
    </w:p>
    <w:p w:rsidR="001C4F4E" w:rsidRPr="00F30A86" w:rsidRDefault="001C4F4E" w:rsidP="001C4F4E">
      <w:pPr>
        <w:spacing w:after="0" w:line="240" w:lineRule="auto"/>
        <w:ind w:firstLine="567"/>
        <w:jc w:val="both"/>
        <w:rPr>
          <w:rFonts w:ascii="Times New Roman" w:eastAsia="Times New Roman" w:hAnsi="Times New Roman"/>
          <w:b/>
          <w:bCs/>
          <w:sz w:val="24"/>
          <w:szCs w:val="24"/>
          <w:lang w:eastAsia="ru-RU"/>
        </w:rPr>
      </w:pP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Культовые, ритуальные и мемориальные здания и сооружения</w:t>
      </w:r>
      <w:r w:rsidRPr="00F30A86">
        <w:rPr>
          <w:rFonts w:ascii="Times New Roman" w:eastAsia="Times New Roman" w:hAnsi="Times New Roman"/>
          <w:sz w:val="24"/>
          <w:szCs w:val="24"/>
          <w:lang w:eastAsia="ru-RU"/>
        </w:rPr>
        <w:t xml:space="preserve"> </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7.6.17 Архитектурная среда зданий, сооружений и комплексов культового назначения, а также ритуальные объекты для всех видов торжественных церемоний, похоронные и мемориальные объекты должны удовлетворять требованиям доступности для МГН, а также конфессиональным требованиям в части размещения и оборудования мест обрядовых мероприятий.</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7.6.18 Рекомендуется применять в зданиях и на территории информационные средства, доступные для инвалидов, не создающие помехи световой и звуковой архитектуре ритуального объекта или мемориала.</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7.6.19 Пути движения, предназначенные для инвалидов и других МГН, не должны попадать в зоны движения религиозных и других церемониальных процессий и путей подъезда кортежей.</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7.6.20 В зоне размещения сидя не менее 3% мест рекомендуется отводить для инвалидов на креслах-колясках (но не менее одного).</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lastRenderedPageBreak/>
        <w:t>При устройстве в культовых и обрядовых зданиях и сооружениях, а также на их участках места омовения следует не менее одного места оборудовать для инвалидов на креслах-колясках.</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7.6.21 Расстояние от кромки пути движения до мест возложения цветов, венков, гирлянд, камней, амулетов, установки икон, свечей, лампад, раздачи святой воды и т.п. не должно превышать 0,6 м. Высота - от 0,6 до 1,2 м от уровня пола.</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(фронт) подхода к месту поклонения - не менее 0,9 м.</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7.6.22 На территориях кладбищ и некрополей должен быть обеспечен доступ МГН:</w:t>
      </w:r>
      <w:r w:rsidRPr="00F30A86">
        <w:rPr>
          <w:rFonts w:ascii="Times New Roman" w:eastAsia="Times New Roman" w:hAnsi="Times New Roman"/>
          <w:sz w:val="24"/>
          <w:szCs w:val="24"/>
          <w:lang w:eastAsia="ru-RU"/>
        </w:rPr>
        <w:br/>
        <w:t>к участкам погребений, к колумбариям всех видов;</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 зданиям администрации, торговли, питания и бытовым зданиям для посетителей, к общественным туалетам;</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 водоразборным устройствам и чашам для полива;</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 выставочным участкам;</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 мемориальным объектам общественного назначения.</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7.6.23 У входа на территорию кладбищ и некрополей следует предусматривать с правой стороны по ходу движения мнемосхемы планировки кладбищ и некрополей.</w:t>
      </w:r>
      <w:r w:rsidRPr="00F30A86">
        <w:rPr>
          <w:rFonts w:ascii="Times New Roman" w:eastAsia="Times New Roman" w:hAnsi="Times New Roman"/>
          <w:sz w:val="24"/>
          <w:szCs w:val="24"/>
          <w:lang w:eastAsia="ru-RU"/>
        </w:rPr>
        <w:br/>
        <w:t>На путях движения по кладбищам следует не реже чем через 300 м предусматривать зоны отдыха с местами для размещения сидя.</w:t>
      </w:r>
    </w:p>
    <w:p w:rsidR="001C4F4E" w:rsidRPr="00F30A86" w:rsidRDefault="001C4F4E" w:rsidP="001C4F4E">
      <w:pPr>
        <w:spacing w:after="0" w:line="240" w:lineRule="auto"/>
        <w:ind w:firstLine="567"/>
        <w:jc w:val="both"/>
        <w:outlineLvl w:val="2"/>
        <w:rPr>
          <w:rFonts w:ascii="Times New Roman" w:eastAsia="Times New Roman" w:hAnsi="Times New Roman"/>
          <w:b/>
          <w:bCs/>
          <w:sz w:val="24"/>
          <w:szCs w:val="24"/>
          <w:lang w:eastAsia="ru-RU"/>
        </w:rPr>
      </w:pPr>
    </w:p>
    <w:p w:rsidR="001C4F4E" w:rsidRPr="00F30A86" w:rsidRDefault="001C4F4E" w:rsidP="001C4F4E">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7.7 Здания объектов по обслуживанию общества и государства </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7.7.6 В зданиях учреждений и предприятий, содержащих в своем составе операционно-кассовые залы, предназначенные для обслуживания посетителей, необходимо соблюдать требования беспрепятственной доступности МГН.</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Во всех зданиях кредитно-финансовых учреждений и предприятий почтовой связи рекомендуется предусматривать установку системы организованного приема посетителей, состоящую из аппарата, выдающего талоны с указанием очередности приема; световых табло над дверями соответствующих кабинетов и окошек, указывающих номер очередного посетителя.</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7.7.7 К помещениям банковских учреждений, в которые допуск клиентов не ограничен по технологическим требованиям, рекомендуется относить:</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кассовый блок (кассовый зал и депозитарий);</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операционный блок (входная группа помещений, операционный зал и кассы); </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вспомогательные и обслуживающие помещения (комнаты переговоров с клиентами и оформления кредита, вестибюль, аван-вестибюль, бюро пропусков).</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7.7.8 Кроме операционно-кассового зала в зону посетительской доступности предприятий рекомендуется включать:</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вход с тамбуром (универсального типа - для всех групп посетителей);</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добарьерную (посетительскую) часть отдела доставки, совмещенную при необходимости с зоной индивидуального хранения подписных изданий и корреспонденции;</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переговорный пункт (с зонами кабин междугородних телефонов, в том числе автоматов, и ожидания); пункт обмена валюты и киоски продаж (при наличии).</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7.7.9 При нескольких островных (автономных) рабочих местах операционистов, одно приспосабливается для обслуживания инвалидов.</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7.7.10 При расчете площади офисных помещений следует учитывать площадь на одного инвалида, использующего кресло-коляску, равную 7,65 м.</w:t>
      </w:r>
    </w:p>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 w:rsidR="001C4F4E" w:rsidRPr="00F30A86" w:rsidRDefault="001C4F4E" w:rsidP="001C4F4E">
      <w:pPr>
        <w:spacing w:after="0" w:line="240" w:lineRule="auto"/>
        <w:ind w:firstLine="567"/>
        <w:jc w:val="both"/>
        <w:rPr>
          <w:rFonts w:ascii="Times New Roman" w:hAnsi="Times New Roman"/>
          <w:b/>
          <w:sz w:val="24"/>
          <w:szCs w:val="24"/>
        </w:rPr>
      </w:pPr>
      <w:r w:rsidRPr="00F30A86">
        <w:rPr>
          <w:rFonts w:ascii="Times New Roman" w:hAnsi="Times New Roman"/>
          <w:b/>
          <w:sz w:val="24"/>
          <w:szCs w:val="24"/>
        </w:rPr>
        <w:t>Раздел 5. Технические средства  обеспечения доступности для инвалидов объектов социальной инфраструктуры</w:t>
      </w:r>
    </w:p>
    <w:p w:rsidR="001C4F4E" w:rsidRPr="00F30A86" w:rsidRDefault="001C4F4E" w:rsidP="001C4F4E">
      <w:pPr>
        <w:spacing w:after="0" w:line="240" w:lineRule="auto"/>
        <w:rPr>
          <w:rFonts w:ascii="Times New Roman" w:hAnsi="Times New Roman"/>
          <w:sz w:val="24"/>
          <w:szCs w:val="24"/>
        </w:rPr>
      </w:pPr>
    </w:p>
    <w:p w:rsidR="001C4F4E" w:rsidRPr="00F30A86" w:rsidRDefault="001C4F4E" w:rsidP="001C4F4E">
      <w:pPr>
        <w:spacing w:after="0" w:line="240" w:lineRule="auto"/>
        <w:rPr>
          <w:rFonts w:ascii="Times New Roman" w:hAnsi="Times New Roman"/>
          <w:sz w:val="24"/>
          <w:szCs w:val="24"/>
        </w:rPr>
      </w:pPr>
    </w:p>
    <w:p w:rsidR="001C4F4E" w:rsidRPr="00F30A86" w:rsidRDefault="001C4F4E" w:rsidP="001C4F4E">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 xml:space="preserve">Федеральный закон 24.11.1995 № 181-ФЗ </w:t>
      </w:r>
    </w:p>
    <w:p w:rsidR="001C4F4E" w:rsidRPr="00F30A86" w:rsidRDefault="001C4F4E" w:rsidP="001C4F4E">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«О социальной защите инвалидов в Российской Федерации»</w:t>
      </w:r>
    </w:p>
    <w:p w:rsidR="001C4F4E" w:rsidRPr="00F30A86" w:rsidRDefault="001C4F4E" w:rsidP="001C4F4E">
      <w:pPr>
        <w:pStyle w:val="ConsPlusNormal"/>
        <w:ind w:firstLine="540"/>
        <w:jc w:val="both"/>
        <w:outlineLvl w:val="0"/>
        <w:rPr>
          <w:rFonts w:ascii="Times New Roman" w:hAnsi="Times New Roman" w:cs="Times New Roman"/>
          <w:sz w:val="24"/>
          <w:szCs w:val="24"/>
        </w:rPr>
      </w:pPr>
    </w:p>
    <w:p w:rsidR="001C4F4E" w:rsidRPr="00F30A86" w:rsidRDefault="001C4F4E" w:rsidP="001C4F4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1C4F4E" w:rsidRPr="00F30A86" w:rsidRDefault="001C4F4E" w:rsidP="001C4F4E">
      <w:pPr>
        <w:spacing w:after="0" w:line="240" w:lineRule="auto"/>
        <w:ind w:firstLine="709"/>
        <w:jc w:val="center"/>
        <w:rPr>
          <w:rFonts w:ascii="Times New Roman" w:hAnsi="Times New Roman"/>
          <w:b/>
          <w:sz w:val="24"/>
          <w:szCs w:val="24"/>
        </w:rPr>
      </w:pPr>
    </w:p>
    <w:p w:rsidR="001C4F4E" w:rsidRPr="00F30A86" w:rsidRDefault="001C4F4E" w:rsidP="001C4F4E">
      <w:pPr>
        <w:pStyle w:val="ConsPlusNormal"/>
        <w:ind w:firstLine="540"/>
        <w:jc w:val="both"/>
        <w:outlineLvl w:val="1"/>
        <w:rPr>
          <w:rFonts w:ascii="Times New Roman" w:hAnsi="Times New Roman" w:cs="Times New Roman"/>
          <w:b/>
          <w:sz w:val="24"/>
          <w:szCs w:val="24"/>
        </w:rPr>
      </w:pPr>
      <w:r w:rsidRPr="00F30A86">
        <w:rPr>
          <w:rFonts w:ascii="Times New Roman" w:hAnsi="Times New Roman" w:cs="Times New Roman"/>
          <w:b/>
          <w:sz w:val="24"/>
          <w:szCs w:val="24"/>
        </w:rPr>
        <w:t>Статья 11.1. Технические средства реабилитации инвалидов</w:t>
      </w:r>
    </w:p>
    <w:p w:rsidR="001C4F4E" w:rsidRPr="00F30A86" w:rsidRDefault="001C4F4E" w:rsidP="001C4F4E">
      <w:pPr>
        <w:pStyle w:val="ConsPlusNormal"/>
        <w:rPr>
          <w:rFonts w:ascii="Times New Roman" w:hAnsi="Times New Roman" w:cs="Times New Roman"/>
          <w:sz w:val="24"/>
          <w:szCs w:val="24"/>
        </w:rPr>
      </w:pP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Техническими средствами реабилитации инвалидов являются:</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абзац утратил силу. - Федеральный закон от 22.08.2004 N 122-ФЗ;</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специальные средства для самообслуживания;</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специальные средства для ухода;</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специальные средства для ориентирования (включая собак-проводников с комплектом снаряжения), общения и обмена информацией;</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специальные средства для обучения, образования (включая литературу для слепых) и занятий трудовой деятельностью;</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специальное тренажерное и спортивное оборудование, спортивный инвентарь;</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специальные средства для передвижения (кресла-коляски).</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Части шестая - седьмая утратили силу. - Федеральный закон от 22.08.2004 N 122-ФЗ.</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 xml:space="preserve">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w:t>
      </w:r>
      <w:r w:rsidRPr="00F30A86">
        <w:rPr>
          <w:rFonts w:ascii="Times New Roman" w:hAnsi="Times New Roman" w:cs="Times New Roman"/>
          <w:sz w:val="24"/>
          <w:szCs w:val="24"/>
        </w:rPr>
        <w:lastRenderedPageBreak/>
        <w:t>изделий, осуществляется за счет средств федерального бюджета и Фонда социального страхования Российской Федерации.</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Части девятая - одиннадцатая утратили силу. - Федеральный закон от 22.08.2004 N 122-ФЗ.</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1C4F4E" w:rsidRPr="00F30A86" w:rsidRDefault="001C4F4E" w:rsidP="001C4F4E">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(в ред. Федерального закона от 22.08.2004 N 122-ФЗ)</w:t>
      </w:r>
    </w:p>
    <w:p w:rsidR="001C4F4E" w:rsidRPr="00F30A86" w:rsidRDefault="001C4F4E" w:rsidP="001C4F4E">
      <w:pPr>
        <w:pStyle w:val="ConsPlusNormal"/>
        <w:ind w:firstLine="540"/>
        <w:jc w:val="both"/>
        <w:rPr>
          <w:rFonts w:ascii="Times New Roman" w:hAnsi="Times New Roman" w:cs="Times New Roman"/>
          <w:sz w:val="24"/>
          <w:szCs w:val="24"/>
        </w:rPr>
      </w:pPr>
      <w:bookmarkStart w:id="18" w:name="Par290"/>
      <w:bookmarkEnd w:id="18"/>
      <w:r w:rsidRPr="00F30A86">
        <w:rPr>
          <w:rFonts w:ascii="Times New Roman" w:hAnsi="Times New Roman" w:cs="Times New Roman"/>
          <w:sz w:val="24"/>
          <w:szCs w:val="24"/>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1C4F4E" w:rsidRPr="00F30A86" w:rsidRDefault="001C4F4E" w:rsidP="001C4F4E">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1C4F4E" w:rsidRPr="00F30A86" w:rsidRDefault="001C4F4E" w:rsidP="001C4F4E">
      <w:pPr>
        <w:spacing w:after="0" w:line="240" w:lineRule="auto"/>
        <w:rPr>
          <w:rFonts w:ascii="Times New Roman" w:hAnsi="Times New Roman"/>
          <w:sz w:val="24"/>
          <w:szCs w:val="24"/>
        </w:rPr>
      </w:pPr>
    </w:p>
    <w:p w:rsidR="001C4F4E" w:rsidRPr="00F30A86" w:rsidRDefault="001C4F4E" w:rsidP="001C4F4E">
      <w:pPr>
        <w:pStyle w:val="ConsPlusNormal"/>
        <w:jc w:val="center"/>
        <w:rPr>
          <w:rFonts w:ascii="Times New Roman" w:hAnsi="Times New Roman" w:cs="Times New Roman"/>
          <w:sz w:val="24"/>
          <w:szCs w:val="24"/>
        </w:rPr>
      </w:pPr>
    </w:p>
    <w:p w:rsidR="001C4F4E" w:rsidRPr="00F30A86" w:rsidRDefault="001C4F4E" w:rsidP="001C4F4E">
      <w:pPr>
        <w:pStyle w:val="ConsPlusNormal"/>
        <w:jc w:val="center"/>
        <w:rPr>
          <w:rFonts w:ascii="Times New Roman" w:hAnsi="Times New Roman" w:cs="Times New Roman"/>
          <w:sz w:val="24"/>
          <w:szCs w:val="24"/>
        </w:rPr>
      </w:pPr>
    </w:p>
    <w:p w:rsidR="001C4F4E" w:rsidRPr="00F30A86" w:rsidRDefault="001C4F4E" w:rsidP="001C4F4E">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 xml:space="preserve">Классификация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1C4F4E" w:rsidRPr="00F30A86" w:rsidRDefault="001C4F4E" w:rsidP="001C4F4E">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(утверждена Приказом Минтруда России от 24.05.2013 N 214н)</w:t>
      </w:r>
    </w:p>
    <w:p w:rsidR="001C4F4E" w:rsidRPr="00F30A86" w:rsidRDefault="001C4F4E" w:rsidP="001C4F4E">
      <w:pPr>
        <w:spacing w:after="0" w:line="288" w:lineRule="auto"/>
        <w:jc w:val="both"/>
        <w:rPr>
          <w:rFonts w:ascii="Verdana" w:hAnsi="Verdana"/>
          <w:sz w:val="21"/>
          <w:szCs w:val="21"/>
          <w:lang w:eastAsia="ru-RU"/>
        </w:rPr>
      </w:pPr>
    </w:p>
    <w:p w:rsidR="001C4F4E" w:rsidRPr="00F30A86" w:rsidRDefault="001C4F4E" w:rsidP="001C4F4E">
      <w:pPr>
        <w:pStyle w:val="ConsPlusNormal"/>
        <w:jc w:val="center"/>
      </w:pPr>
    </w:p>
    <w:p w:rsidR="001C4F4E" w:rsidRPr="00F30A86" w:rsidRDefault="001C4F4E" w:rsidP="001C4F4E">
      <w:pPr>
        <w:pStyle w:val="ConsPlusNormal"/>
        <w:jc w:val="center"/>
      </w:pPr>
    </w:p>
    <w:p w:rsidR="001C4F4E" w:rsidRPr="00F30A86" w:rsidRDefault="001C4F4E" w:rsidP="001C4F4E">
      <w:pPr>
        <w:pStyle w:val="ConsPlusNormal"/>
        <w:jc w:val="center"/>
      </w:pPr>
    </w:p>
    <w:tbl>
      <w:tblPr>
        <w:tblW w:w="9163" w:type="dxa"/>
        <w:tblInd w:w="62" w:type="dxa"/>
        <w:tblLayout w:type="fixed"/>
        <w:tblCellMar>
          <w:top w:w="75" w:type="dxa"/>
          <w:left w:w="0" w:type="dxa"/>
          <w:bottom w:w="75" w:type="dxa"/>
          <w:right w:w="0" w:type="dxa"/>
        </w:tblCellMar>
        <w:tblLook w:val="0000"/>
      </w:tblPr>
      <w:tblGrid>
        <w:gridCol w:w="2268"/>
        <w:gridCol w:w="1239"/>
        <w:gridCol w:w="3163"/>
        <w:gridCol w:w="2493"/>
      </w:tblGrid>
      <w:tr w:rsidR="001C4F4E" w:rsidRPr="00F30A86" w:rsidTr="00251F32">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 xml:space="preserve">Пункт раздела "Технические средства реабилитации" федерального перечня реабилитационных мероприятий, технических средств реабилитации и услуг, предоставляемых инвалиду </w:t>
            </w:r>
            <w:hyperlink w:anchor="Par1313" w:tooltip="Ссылка на текущий документ" w:history="1">
              <w:r w:rsidRPr="00F30A86">
                <w:t>&lt;1&gt;</w:t>
              </w:r>
            </w:hyperlink>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Номер вида технического средства реабилитации (изделий)</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Вид технического средства реабилитации (изделия), рекомендованного индивидуальной программой реабилитации инвалида (заключением об обеспечении ветерана изделиями)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 xml:space="preserve">Наименование технического средства реабилитации (изделия), самостоятельно приобретенного инвалидом (ветераном) за собственный счет </w:t>
            </w:r>
            <w:hyperlink w:anchor="Par1314" w:tooltip="Ссылка на текущий документ" w:history="1">
              <w:r w:rsidRPr="00F30A86">
                <w:t>&lt;2&gt;</w:t>
              </w:r>
            </w:hyperlink>
          </w:p>
        </w:tc>
      </w:tr>
      <w:tr w:rsidR="001C4F4E" w:rsidRPr="00F30A86" w:rsidTr="00251F32">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lastRenderedPageBreak/>
              <w:t>6. Трости опорные и тактильные, костыли, опоры, поручни</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Трость опорная, регулируемая по высоте, без устройства противоскольжения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Трость опорная</w:t>
            </w:r>
          </w:p>
        </w:tc>
      </w:tr>
      <w:tr w:rsidR="001C4F4E" w:rsidRPr="00F30A86" w:rsidTr="00251F32">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Трость опорная,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Трость опорная,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Трость опорная, не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Трость опорная с анатомической ручкой,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Трость опорная с анатомической ручкой,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Трость опорная с анатомической ручкой,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Трость опорная с анатомической ручкой, не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Трость 3-х опорная,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6-10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Трость 3-х опорная,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6-11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Трость 3-х опорная,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6-12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Трость 3-х опорная, не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6-13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Трость 3-х опорная с анатомической ручкой,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6-14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 xml:space="preserve">Трость 3-х опорная с </w:t>
            </w:r>
            <w:r w:rsidRPr="00F30A86">
              <w:lastRenderedPageBreak/>
              <w:t>анатомической ручкой,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6-15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Трость 3-х опорная с анатомической ручкой,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6-16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Трость 3-х опорная с анатомической ручкой, не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6-17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Трость 4-х опорная,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6-18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Трость 4-х опорная,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6-19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Трость 4-х опорная,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6-20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Трость 4-х опорная, не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6-21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Трость 4-х опорная с анатомической ручкой,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6-22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Трость 4-х опорная с анатомической ручкой,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6-23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Трость 4-х опорная с анатомической ручкой,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6-24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Трость 4-х опорная с анатомической ручкой, не регулируемая по высоте, с устройством противоскольжения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6-25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Трость белая тактильная цельная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Трость тактильная</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6-26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Трость белая тактильная складная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6-27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 xml:space="preserve">Трость белая опорная, не </w:t>
            </w:r>
            <w:r w:rsidRPr="00F30A86">
              <w:lastRenderedPageBreak/>
              <w:t>регулируемая по высоте, с устройством противоскольжения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lastRenderedPageBreak/>
              <w:t>Трость опорная</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6-28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Трость белая опорная,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6-29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Трость белая опорная,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6-30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Трость белая опорная, регулируемая по высоте, без устройства противоскольжения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6-31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Костыли с опорой под локоть с устройством противоскольжения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Костыли</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6-32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Костыли с опорой под локоть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6-33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Костыли с опорой на предплечье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6-34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Костыли с опорой на предплечье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6-35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Костыли подмышечные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6-36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Костыли подмышечные без устройства противоскольжения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6-37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Опора в кровать веревочная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Опора в кровать</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C4F4E" w:rsidRPr="00F30A86" w:rsidRDefault="001C4F4E" w:rsidP="00251F32">
            <w:pPr>
              <w:pStyle w:val="ConsPlusNormal"/>
              <w:jc w:val="center"/>
            </w:pPr>
            <w:r w:rsidRPr="00F30A86">
              <w:t>6-38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C4F4E" w:rsidRPr="00F30A86" w:rsidRDefault="001C4F4E" w:rsidP="00251F32">
            <w:pPr>
              <w:pStyle w:val="ConsPlusNormal"/>
            </w:pPr>
            <w:r w:rsidRPr="00F30A86">
              <w:t>Опора в кровать металлическая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6-39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Опора для ползания для детей-инвалидов</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Опора для детей-инвалидов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6-40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Опора для сидения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6-41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Опора для лежания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6-42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Опора для стояния для детей-инвалидов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6-43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Ходунки шагающие</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Ходунки</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6-44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Ходунки на колесах</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6-45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Ходунки с опорой на предплечье</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6-46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4"/>
              <w:jc w:val="both"/>
            </w:pPr>
            <w:r w:rsidRPr="00F30A86">
              <w:t>Ходунки, изготавливаемые по индивидуальному заказу</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6-47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Ходунки с подмышечной опорой</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6-48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Ходунки-роллаторы</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6-49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Поручни (перила) для самоподнимания угловые</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Поручни (перила) для самоподнимания</w:t>
            </w:r>
          </w:p>
        </w:tc>
      </w:tr>
      <w:tr w:rsidR="001C4F4E" w:rsidRPr="00F30A86" w:rsidTr="00251F32">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6-50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Поручни (перила) для самоподнимания прямые (линейные)</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7. Кресла-коляски с ручным приводом (комнатные, прогулочные, активного типа), с электроприводом, малогабаритные</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7-01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Кресло-коляска с ручным приводом базовая комнатная, в том числе для детей-инвалидов</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Кресло-коляска, в том числе для детей-инвалидов</w:t>
            </w:r>
          </w:p>
        </w:tc>
      </w:tr>
      <w:tr w:rsidR="001C4F4E" w:rsidRPr="00F30A86" w:rsidTr="00251F32">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7-02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Кресло-коляска с ручным приводом базовая прогулочная,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7-03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Кресло-коляска с ручным приводом с жестким сидением и спинкой комнатная,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7-04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Кресло-коляска с ручным приводом с жестким сидением и спинкой прогулочная,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7-05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Кресло-коляска с ручным приводом с откидной спинкой комнатная,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7-06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Кресло-коляска с ручным приводом с откидной спинкой прогулочная,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7-07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Кресло-коляска с ручным приводом с регулировкой угла наклона подножки (подножек) комнатная,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7-08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Кресло-коляска с ручным приводом с регулировкой угла наклона подножки (подножек) прогулочная, в том числе для детей-инвалидов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7-09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Кресло-коляска с ручным приводом для больных ДЦП комнатная, в том числе для детей-инвалидов</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4"/>
              <w:jc w:val="both"/>
            </w:pPr>
            <w:r w:rsidRPr="00F30A86">
              <w:t>Кресло-коляска для больных ДЦП, в том числе для детей-инвалидов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7-10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 xml:space="preserve">Кресло-коляска с ручным приводом для больных ДЦП прогулочная, в том числе для </w:t>
            </w:r>
            <w:r w:rsidRPr="00F30A86">
              <w:lastRenderedPageBreak/>
              <w:t>детей-инвалидов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7-11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Кресло-коляска с рычажным приводом прогулочная, в том числе для детей-инвалидов</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Кресло-коляска, в том числе для детей-инвалидов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7-12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Кресло-коляска с приводом для управления одной рукой комнатная,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7-13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Кресло-коляска с приводом для управления одной рукой прогулочная,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7-14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Кресло-коляска с ручным приводом для лиц с большим весом комнатная,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7-15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Кресло-коляска с ручным приводом для лиц с большим весом прогулочная,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7-16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Кресло-коляска активного типа, в том числе для детей-инвалидов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7-17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Кресло-коляска с электроприводом комнатная, в том числе для детей-инвалидов</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Кресло-коляска с электроприводом, в том числе для детей-инвалидов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7-18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Кресло-коляска с электроприводом прогулочная, в том числе для детей-инвалидов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7-19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Кресло-коляска для больных ДЦП комнатная с электроприводом, в том числе для детей-инвалидов</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Кресло-коляска для больных ДЦП с электроприводом, в том числе для детей-инвалидов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7-20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Кресло-коляска для больных ДЦП прогулочная с электроприводом, в том числе для детей-инвалидов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7-21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Кресло-коляска малогабаритная (для инвалидов с высокой ампутацией нижних конечностей), в том числе для детей-инвалидов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Кресло-коляска, в том числе для детей-инвалидов</w:t>
            </w:r>
          </w:p>
        </w:tc>
      </w:tr>
      <w:tr w:rsidR="001C4F4E" w:rsidRPr="00F30A86" w:rsidTr="00251F32">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8. Протезы и ортезы</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пальца косметический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пальца</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Протез кисти косметический, в том числе при вычленении и частичном вычленении кисти</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 xml:space="preserve">Протез кисти, в том числе при вычленении и частичном вычленении </w:t>
            </w:r>
            <w:r w:rsidRPr="00F30A86">
              <w:lastRenderedPageBreak/>
              <w:t>кисти</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кисти рабочий, в том числе при вычленении и частичном вычленении кисти</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кисти активный, в том числе при вычленении и частичном вычленении кисти</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кисти с внешним источником энергии, в том числе при вычленении и частичном вычленении кисти</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предплечья косметический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предплечья</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предплечья активный</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предплечья рабочий</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предплечья с внешним источником энергии</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8-10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плеча косметический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плеча</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8-11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плеча активный</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8-12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плеча рабочий</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8-13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плеча с внешним источником энергии</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8-14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после вычленения плеча с электромеханическим приводом и контактной системой управления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после вычленения плеча</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8-15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после вычленения плеча функционально-косметический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8-16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Чехол на культю предплечья хлопчатобумажный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Чехол на культю предплечья</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8-17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Чехол на культю плеча хлопчатобумажный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Чехол на культю плеча</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8-18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Чехол на культю верхней конечности из полимерного материала (силиконовый)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Чехол на культю верхней конечности</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8-19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Косметическая оболочка на протез верхней конечности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Косметическая оболочка на протез верхней конечности</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8-20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стопы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стопы</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8-21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голени лечебно-тренировочный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голени</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8-22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 xml:space="preserve">Протез голени немодульного </w:t>
            </w:r>
            <w:r w:rsidRPr="00F30A86">
              <w:lastRenderedPageBreak/>
              <w:t>типа, в том числе при врожденном недоразвитии</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8-23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Протез голени модульного типа, в том числе при недоразвитии</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8-24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голени для купания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голени для купания</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8-25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Чехол на культю голени шерстяной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Чехол на культю голени</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8-26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Чехол на культю голени хлопчатобумажный</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8-27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Чехол на культю голени из полимерного материала (силиконовый)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8-28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бедра лечебно-тренировочный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бедра лечебно-тренировочный</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8-29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бедра немодульный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бедра</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8-30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бедра модульный</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8-31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бедра модульный с внешним источником энергии</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8-32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бедра для купания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бедра для купания</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8-33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при вычленении бедра немодульный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при вычленении бедра</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8-34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при вычленении бедра модульный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8-35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Чехол на культю бедра шерстяной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Чехол на культю бедра</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8-36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Чехол на культю бедра хлопчатобумажный</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8-37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Чехол на культю бедра из полимерного материала (силиконовый)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8-38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Косметическая оболочка на протез нижней конечности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Косметическая оболочка на протез нижней конечности</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8-39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Экзопротез молочной железы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Экзопротез молочной железы</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8-40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Чехол для экзопротеза молочной железы трикотажный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Чехол для экзопротеза молочной железы</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8-41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 xml:space="preserve">Зубные протезы (кроме зубных протезов из драгоценных металлов и других дорогостоящих материалов, приравненных по стоимости к </w:t>
            </w:r>
            <w:r w:rsidRPr="00F30A86">
              <w:lastRenderedPageBreak/>
              <w:t xml:space="preserve">драгоценным металлам) </w:t>
            </w:r>
            <w:hyperlink w:anchor="Par1315" w:tooltip="Ссылка на текущий документ" w:history="1">
              <w:r w:rsidRPr="00F30A86">
                <w:t>&lt;3&gt;</w:t>
              </w:r>
            </w:hyperlink>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lastRenderedPageBreak/>
              <w:t xml:space="preserve">Зубные протезы (кроме зубных протезов из драгоценных металлов и других дорогостоящих материалов, </w:t>
            </w:r>
            <w:r w:rsidRPr="00F30A86">
              <w:lastRenderedPageBreak/>
              <w:t>приравненных по стоимости к драгоценным металлам)</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8-42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Глазной протез стеклянный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Глазной протез</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8-43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Глазной протез пластмассовый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8-44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ушной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ушной</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8-45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носовой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носовой</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8-46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неба</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неба</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8-47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голосовой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голосовой</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8-48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Протез лицевой комбинированный, в том числе совмещенный (ушной и/или носовой и/или глазницы)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Протез лицевой комбинированный, в том числе совмещенный (ушной и/или носовой и/или глазницы)</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8-49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половых органов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Протез половых органов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8-50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Бандаж ортопедический на верхнюю конечность для улучшения лимфовенозного оттока, в том числе после ампутации молочной железы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Бандаж ортопедический на верхнюю конечность; бандаж ортопедический на верхнюю конечность для улучшения лимфовенозного оттока, в том числе после ампутации молочной железы; бандаж компрессионный на верхнюю конечность (компрессионный рукав)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8-51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Бандаж ортопедический поддерживающий или фиксирующий из хлопчатобумажных или эластичных тканей, в том числе бандаж-грация-трусы, бандаж-трусы, бандаж-пантолоны на область живота при ослаблении мышц брюшной стенки, опущении органов, после операций на органах брюшной полости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Бандаж ортопедический поддерживающий или фиксирующий, в том числе бандаж-грация-трусы, бандаж-трусы, бандаж-пантолоны на область живота при ослаблении мышц брюшной стенки, опущении органов, после операций на органах брюшной полости; бандаж лечебно-профилактический</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8-52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Бандаж торакальный ортопедический после операции на сердце и при травмах грудной клетки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Бандаж торакальный ортопедический после операции на сердце и при травмах грудной клетки; бандаж лечебно-профилактический</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8-53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Бандаж-суспензорий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Бандаж-суспензорий</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8-54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 xml:space="preserve">Бандаж на лучезапястный </w:t>
            </w:r>
            <w:r w:rsidRPr="00F30A86">
              <w:lastRenderedPageBreak/>
              <w:t>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lastRenderedPageBreak/>
              <w:t xml:space="preserve">Бандаж на </w:t>
            </w:r>
            <w:r w:rsidRPr="00F30A86">
              <w:lastRenderedPageBreak/>
              <w:t>лучезапястный сустав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8-55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Бандаж на запястье</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Бандаж на запястье</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8-56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Бандаж на локтевой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Бандаж на локтевой сустав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8-57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Бандаж на плечевой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Бандаж на плечевой сустав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8-58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Бандаж на верхнюю конечность - "косынка"</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Бандаж на верхнюю конечность - "косынка"</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8-59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Головодержатель полужесткой фиксации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Головодержатель полужесткой фиксации</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8-60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Головодержатель жесткой фиксации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Головодержатель жесткой фиксации</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8-61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Бандаж на шейный отдел позвоночника</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4"/>
              <w:jc w:val="both"/>
            </w:pPr>
            <w:r w:rsidRPr="00F30A86">
              <w:t>Бандаж на шейный отдел позвоночника; головодержатель мягкой фиксации; воротник "Шанца"</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8-62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Бандаж на тазобедренный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Бандаж на тазобедренный сустав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8-63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Бандаж на коленный сустав (наколенник)</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Бандаж на коленный сустав (наколенник)</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8-64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Бандаж на голеностопный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Бандаж на голеностопный сустав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8-65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Бандаж компрессионный на нижнюю конечность</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Бандаж компрессионный на нижнюю конечность, чулки (колготы) компрессионные</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8-66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Бюстгальтер для экзопротеза молочной железы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Бюстгальтер для экзопротеза молочной железы; лиф-крепление для экзопротеза молочной железы</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8-67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Грация (или полуграция) для фиксации экзопротеза молочной железы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Грация (или полуграция) для фиксации экзопротеза молочной железы</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8-68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Корсет мягкой фиксации</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Корсет, в том числе различной локализации по отделам позвоночника</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8-69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Корсет полужесткой фиксации</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8-70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Корсет жесткой фиксации</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8-71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Корсет функционально-корригирующий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Корсет функционально-корригирующий</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8-72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Реклинатор - корректор осанки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 xml:space="preserve">Реклинатор - корректор </w:t>
            </w:r>
            <w:r w:rsidRPr="00F30A86">
              <w:lastRenderedPageBreak/>
              <w:t>осанки</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8-73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кисть</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кисть</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8-74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кисть и лучезапястный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кисть и лучезапястный сустав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8-75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лучезапястный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лучезапястный сустав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8-76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локтевой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локтевой сустав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8-77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кисть, лучезапястный и локтевой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Аппарат на кисть, лучезапястный и локтевой суставы</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8-78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лучезапястный и локтевой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Аппарат на лучезапястный и локтевой суставы</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8-79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локтевой и плечевой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локтевой и плечевой суставы</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8-80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лучезапястный, локтевой и плечевой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4"/>
              <w:jc w:val="both"/>
            </w:pPr>
            <w:r w:rsidRPr="00F30A86">
              <w:t>Аппарат на лучезапястный, локтевой и плечевой суставы</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8-81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плечевой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плечевой сустав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8-82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всю руку</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всю руку</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8-83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голеностопный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голеностопный сустав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8-84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голеностопный и коленный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4"/>
              <w:jc w:val="both"/>
            </w:pPr>
            <w:r w:rsidRPr="00F30A86">
              <w:t>Аппарат на голеностопный и коленный суставы</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8-85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коленный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коленный сустав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8-86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тазобедренный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тазобедренный сустав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8-87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коленный и тазобедренный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Аппарат на коленный и тазобедренный суставы</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8-88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Аппарат на всю ногу</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Аппарат на всю ногу; аппарат на всю ногу с полукорсетом; аппарат на всю ногу со стременем; аппарат на всю ногу с двойным следом</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8-89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Аппарат на нижние конечности и туловище (ортез)</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 xml:space="preserve">Аппарат на нижние конечности с полукорсетом; аппарат на нижние конечности с полукорсетом, в том числе обеспечивающий </w:t>
            </w:r>
            <w:r w:rsidRPr="00F30A86">
              <w:lastRenderedPageBreak/>
              <w:t>реципрокную походку; аппарат на нижние конечности и туловище; "динамический параподиум"</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8-90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Тутор на лучезапястный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Тутор на лучезапястный сустав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8-91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Тутор на предплечье</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Тутор на предплечье</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8-92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Тутор на локтевой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Тутор на локтевой сустав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8-93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Тутор на плечевой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Тутор на плечевой сустав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8-94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Тутор на всю руку</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Тутор на всю руку; шины отводящие для верхних конечностей (абдукционные)</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8-95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Тутор на голеностопный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Тутор на голеностопный сустав; тутор-стоподержатель</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8-96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Тутор косметический на голень</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Тутор косметический на голень</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8-97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Тутор на коленный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Тутор на коленный сустав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8-98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Тутор на тазобедренный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Тутор на тазобедренный сустав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8-99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Тутор на коленный и тазобедренный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Тутор на коленный и тазобедренный суставы</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8-100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Тутор на всю ногу</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Тутор на всю ногу; тутор на всю ногу с полукорсетом; шины отводящие для нижних конечностей (абдукционные)</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8-101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Обувь на протез</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Обувь на протез</w:t>
            </w:r>
          </w:p>
        </w:tc>
      </w:tr>
      <w:tr w:rsidR="001C4F4E" w:rsidRPr="00F30A86" w:rsidTr="00251F32">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8-102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Обувь на аппарат</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Обувь на аппарат</w:t>
            </w:r>
          </w:p>
        </w:tc>
      </w:tr>
      <w:tr w:rsidR="001C4F4E" w:rsidRPr="00F30A86" w:rsidTr="00251F32">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9. Ортопедическая обувь</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9-01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Обувь ортопедическая малосложная без утепленной подкладки</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Обувь ортопедическая малосложная</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9-02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Обувь ортопедическая малосложная на утепленной подкладке</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9-03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4"/>
              <w:jc w:val="both"/>
            </w:pPr>
            <w:r w:rsidRPr="00F30A86">
              <w:t>Обувь ортопедическая сложная без утепленной подкладки</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Обувь ортопедическая сложная</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9-04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4"/>
              <w:jc w:val="both"/>
            </w:pPr>
            <w:r w:rsidRPr="00F30A86">
              <w:t>Обувь ортопедическая сложная на утепленной подкладке</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9-05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Обувь ортопедическая при односторонней ампутации без утепленной подкладки</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4"/>
              <w:jc w:val="both"/>
            </w:pPr>
            <w:r w:rsidRPr="00F30A86">
              <w:t>Обувь ортопедическая при односторонней ампутации</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9-06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Обувь ортопедическая при односторонней ампутации на утепленной подкладке</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9-07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Вкладные корригирующие элементы для ортопедической обуви (в том числе стельки, полустельки)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Вкладные корригирующие элементы для ортопедической обуви (в том числе стельки, полустельки)</w:t>
            </w:r>
          </w:p>
        </w:tc>
      </w:tr>
      <w:tr w:rsidR="001C4F4E" w:rsidRPr="00F30A86" w:rsidTr="00251F32">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9-08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Вкладной башмачок</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Вкладной башмачок</w:t>
            </w:r>
          </w:p>
        </w:tc>
      </w:tr>
      <w:tr w:rsidR="001C4F4E" w:rsidRPr="00F30A86" w:rsidTr="00251F32">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24"/>
              <w:jc w:val="both"/>
            </w:pPr>
            <w:r w:rsidRPr="00F30A86">
              <w:t>10. Противопролежневые матрацы и подушки</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10-01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Противопролежневый матрац полиуретановый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Противопролежневый матрац</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10-02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Противопролежневый матрац гелевый</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10-03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Противопролежневый матрац воздушный (с компрессором)</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10-04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Противопролежневая подушка полиуретановая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Противопролежневая подушка</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10-05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Противопролежневая подушка гелевая</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10-06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Противопролежневая подушка воздушная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9"/>
              <w:jc w:val="both"/>
            </w:pPr>
            <w:r w:rsidRPr="00F30A86">
              <w:t>11. Приспособления для одевания, раздевания и захвата предметов</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11-01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Приспособление для надевания рубашек</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Приспособление для надевания</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11-02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Приспособление для надевания колгот</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11-03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Приспособление для надевания носков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11-04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Приспособление (крючок) для застегивания пуговиц</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4"/>
              <w:jc w:val="both"/>
            </w:pPr>
            <w:r w:rsidRPr="00F30A86">
              <w:t>Приспособление (крючок) для застегивания пуговиц</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11-05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Захват активный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Захват активный</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11-06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Захват для удержания посуды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Захват для удержания различных предметов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11-07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Захват для открывания крышек</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Захват для открывания различных предметов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11-08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Захват для ключей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Захват для ключей</w:t>
            </w:r>
          </w:p>
        </w:tc>
      </w:tr>
      <w:tr w:rsidR="001C4F4E" w:rsidRPr="00F30A86" w:rsidTr="00251F32">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11-09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 xml:space="preserve">Крюк на длинной ручке (для открывания форточек, створок </w:t>
            </w:r>
            <w:r w:rsidRPr="00F30A86">
              <w:lastRenderedPageBreak/>
              <w:t>окна и т.д.)</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lastRenderedPageBreak/>
              <w:t xml:space="preserve">Крюк на длинной ручке (для открывания </w:t>
            </w:r>
            <w:r w:rsidRPr="00F30A86">
              <w:lastRenderedPageBreak/>
              <w:t>форточек, створок окна и т.д.)</w:t>
            </w:r>
          </w:p>
        </w:tc>
      </w:tr>
      <w:tr w:rsidR="001C4F4E" w:rsidRPr="00F30A86" w:rsidTr="00251F32">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lastRenderedPageBreak/>
              <w:t>12. Специальная одежда</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12-01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Комплект функционально-эстетической одежды для инвалидов с парной ампутацией верхних конечностей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Комплект функционально-эстетической одежды для инвалидов с парной ампутацией верхних конечностей</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12-02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Ортопедические брюки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Ортопедические брюки</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12-03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Рукавицы утепленные кожаные на меху (для инвалидов, пользующихся малогабаритными креслами-колясками)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Рукавицы утепленные кожаные на меху (для инвалидов, пользующихся малогабаритными креслами-колясками)</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12-04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Шерстяной чехол на культю бедра (для инвалидов, пользующихся малогабаритными креслами-колясками)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Шерстяной чехол на культю бедра (для инвалидов, пользующихся малогабаритными креслами-колясками)</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12-05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Пара кожаных или трикотажных перчаток (на протез верхней конечности)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Пара кожаных или трикотажных перчаток (на протез верхней конечности)</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12-06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Кожаная перчатка на утепленной подкладке на кисть сохранившейся верхней конечности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Кожаная перчатка на утепленной подкладке на кисть сохранившейся верхней конечности</w:t>
            </w:r>
          </w:p>
        </w:tc>
      </w:tr>
      <w:tr w:rsidR="001C4F4E" w:rsidRPr="00F30A86" w:rsidTr="00251F32">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12-07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Пара кожаных перчаток на деформированные верхние конечности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Пара кожаных перчаток на деформированные верхние конечности</w:t>
            </w:r>
          </w:p>
        </w:tc>
      </w:tr>
      <w:tr w:rsidR="001C4F4E" w:rsidRPr="00F30A86" w:rsidTr="00251F32">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13. Специальные устройства для чтения "говорящих книг", для оптической коррекции слабовидения</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13-01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Специальное устройство для чтения "говорящих книг" на флэш-картах</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Специальное устройство для чтения "говорящих книг"</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13-02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Электронный ручной видеоувеличитель</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Электронный ручной видеоувеличитель</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13-03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Электронный стационарный видеоувеличитель</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Электронный стационарный видеоувеличитель</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13-04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Лупа</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Лупа; очки для коррекции зрения</w:t>
            </w:r>
          </w:p>
        </w:tc>
      </w:tr>
      <w:tr w:rsidR="001C4F4E" w:rsidRPr="00F30A86" w:rsidTr="00251F32">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13-05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Лупа с подсветкой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9"/>
              <w:jc w:val="both"/>
            </w:pPr>
            <w:r w:rsidRPr="00F30A86">
              <w:t xml:space="preserve">14. Собаки-проводники с комплектом снаряжения </w:t>
            </w:r>
            <w:hyperlink w:anchor="Par1316" w:tooltip="Ссылка на текущий документ" w:history="1">
              <w:r w:rsidRPr="00F30A86">
                <w:t>&lt;4&gt;</w:t>
              </w:r>
            </w:hyperlink>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14-01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Собака-проводник с комплектом снаряжения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Собака-проводник с комплектом снаряжения</w:t>
            </w:r>
          </w:p>
        </w:tc>
      </w:tr>
      <w:tr w:rsidR="001C4F4E" w:rsidRPr="00F30A86" w:rsidTr="00251F32">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24"/>
              <w:jc w:val="both"/>
            </w:pPr>
            <w:r w:rsidRPr="00F30A86">
              <w:lastRenderedPageBreak/>
              <w:t>15. Медицинские термометры и тонометры с речевым выходом</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15-01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Медицинский термометр с речевым выходом</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Медицинский термометр с речевым выходом</w:t>
            </w:r>
          </w:p>
        </w:tc>
      </w:tr>
      <w:tr w:rsidR="001C4F4E" w:rsidRPr="00F30A86" w:rsidTr="00251F32">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15-02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Медицинский тонометр с речевым выходом</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Медицинский тонометр с речевым выходом</w:t>
            </w:r>
          </w:p>
        </w:tc>
      </w:tr>
      <w:tr w:rsidR="001C4F4E" w:rsidRPr="00F30A86" w:rsidTr="00251F32">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9"/>
              <w:jc w:val="both"/>
            </w:pPr>
            <w:r w:rsidRPr="00F30A86">
              <w:t>16. Сигнализаторы звука световые и вибрационные</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16-01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Сигнализатор звука цифровой со световой индикацией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Сигнализатор звука цифровой со световой индикацией</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16-02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Сигнализатор звука цифровой с вибрационной индикацией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Сигнализатор звука цифровой с вибрационной индикацией</w:t>
            </w:r>
          </w:p>
        </w:tc>
      </w:tr>
      <w:tr w:rsidR="001C4F4E" w:rsidRPr="00F30A86" w:rsidTr="00251F32">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16-03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Сигнализатор звука цифровой с вибрационной и световой индикацией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Сигнализатор звука цифровой с вибрационной и световой индикацией</w:t>
            </w:r>
          </w:p>
        </w:tc>
      </w:tr>
      <w:tr w:rsidR="001C4F4E" w:rsidRPr="00F30A86" w:rsidTr="00251F32">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24"/>
              <w:jc w:val="both"/>
            </w:pPr>
            <w:r w:rsidRPr="00F30A86">
              <w:t>17. Слуховые аппараты, в том числе с ушными вкладышами индивидуального изготовления</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17-01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Слуховой аппарат аналоговый заушный сверхмощный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Слуховой аппарат</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17-02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Слуховой аппарат аналоговый заушный мощный</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17-03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Слуховой аппарат аналоговый заушный средней мощности</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17-04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Слуховой аппарат аналоговый заушный слабой мощности</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17-05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Слуховой аппарат цифровой заушный сверхмощный</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17-06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Слуховой аппарат цифровой заушный мощный</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17-07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Слуховой аппарат цифровой заушный средней мощности</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17-08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Слуховой аппарат цифровой заушный слабой мощности</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17-09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Слуховой аппарат карманный супермощный</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17-10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Слуховой аппарат карманный мощный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17-11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Слуховой аппарат цифровой заушный для открытого протезирования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Слуховой аппарат для открытого протезирования</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17-12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Слуховой аппарат костной проводимости (неимплантируемый)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 xml:space="preserve">Слуховой аппарат костной проводимости (неимплантируемый); </w:t>
            </w:r>
            <w:r w:rsidRPr="00F30A86">
              <w:lastRenderedPageBreak/>
              <w:t>слуховой аппарат костной проводимости (имплантируемый)</w:t>
            </w:r>
          </w:p>
        </w:tc>
      </w:tr>
      <w:tr w:rsidR="001C4F4E" w:rsidRPr="00F30A86" w:rsidTr="00251F32">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17-13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Вкладыш ушной индивидуального изготовления (для слухового аппарата)</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Вкладыш ушной индивидуального изготовления (для слухового аппарата)</w:t>
            </w:r>
          </w:p>
        </w:tc>
      </w:tr>
      <w:tr w:rsidR="001C4F4E" w:rsidRPr="00F30A86" w:rsidTr="00251F32">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9"/>
              <w:jc w:val="both"/>
            </w:pPr>
            <w:r w:rsidRPr="00F30A86">
              <w:t>18. Телевизоры с телетекстом для приема программ со скрытыми субтитрами</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18-01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Телевизор с телетекстом для приема программ со скрытыми субтитрами с диагональю 54 - 66 см</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Телевизор</w:t>
            </w:r>
          </w:p>
        </w:tc>
      </w:tr>
      <w:tr w:rsidR="001C4F4E" w:rsidRPr="00F30A86" w:rsidTr="00251F32">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24"/>
              <w:jc w:val="both"/>
            </w:pPr>
            <w:r w:rsidRPr="00F30A86">
              <w:t>19. Телефонные устройства с текстовым выходом</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19-01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Телефонное устройство с текстовым выходом</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Телефонное устройство с текстовым выходом, в том числе сотовый телефон, в том числе смартфон</w:t>
            </w:r>
          </w:p>
        </w:tc>
      </w:tr>
      <w:tr w:rsidR="001C4F4E" w:rsidRPr="00F30A86" w:rsidTr="00251F32">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20. Голосообразующие аппараты</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20-01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Голосообразующий аппарат</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Голосообразующий аппарат</w:t>
            </w:r>
          </w:p>
        </w:tc>
      </w:tr>
      <w:tr w:rsidR="001C4F4E" w:rsidRPr="00F30A86" w:rsidTr="00251F32">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21. Специальные средства при нарушениях функций выделения (моче- и калоприемники)</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Однокомпонентный дренируемый калоприемник со встроенной плоской пластиной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Калоприемник</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Однокомпонентный дренируемый калоприемник со встроенной конвексной пластиной</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Однокомпонентный недренируемый калоприемник со встроенной плоской пластиной</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Однокомпонентный недренируемый калоприемник со встроенной конвексной пластиной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Однокомпонентный дренируемый уроприемник со встроенной плоской пластиной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Уроприемник</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Однокомпонентный дренируемый уроприемник со встроенной конвексной пластиной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Двухкомпонентный дренируемый калоприемник в комплекте:</w:t>
            </w:r>
          </w:p>
          <w:p w:rsidR="001C4F4E" w:rsidRPr="00F30A86" w:rsidRDefault="001C4F4E" w:rsidP="00251F32">
            <w:pPr>
              <w:pStyle w:val="ConsPlusNormal"/>
            </w:pPr>
            <w:r w:rsidRPr="00F30A86">
              <w:t>адгезивная пластина, плоская;</w:t>
            </w:r>
          </w:p>
          <w:p w:rsidR="001C4F4E" w:rsidRPr="00F30A86" w:rsidRDefault="001C4F4E" w:rsidP="00251F32">
            <w:pPr>
              <w:pStyle w:val="ConsPlusNormal"/>
            </w:pPr>
            <w:r w:rsidRPr="00F30A86">
              <w:t>мешок дренируемый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Калоприемник в комплекте</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Двухкомпонентный дренируемый калоприемник для втянутых стом в комплекте:</w:t>
            </w:r>
          </w:p>
          <w:p w:rsidR="001C4F4E" w:rsidRPr="00F30A86" w:rsidRDefault="001C4F4E" w:rsidP="00251F32">
            <w:pPr>
              <w:pStyle w:val="ConsPlusNormal"/>
            </w:pPr>
            <w:r w:rsidRPr="00F30A86">
              <w:lastRenderedPageBreak/>
              <w:t>адгезивная пластина, конвексная;</w:t>
            </w:r>
          </w:p>
          <w:p w:rsidR="001C4F4E" w:rsidRPr="00F30A86" w:rsidRDefault="001C4F4E" w:rsidP="00251F32">
            <w:pPr>
              <w:pStyle w:val="ConsPlusNormal"/>
            </w:pPr>
            <w:r w:rsidRPr="00F30A86">
              <w:t>мешок дренируемый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lastRenderedPageBreak/>
              <w:t>Калоприемник для втянутых стом в комплекте</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Двухкомпонентный недренируемый калоприемник в комплекте:</w:t>
            </w:r>
          </w:p>
          <w:p w:rsidR="001C4F4E" w:rsidRPr="00F30A86" w:rsidRDefault="001C4F4E" w:rsidP="00251F32">
            <w:pPr>
              <w:pStyle w:val="ConsPlusNormal"/>
            </w:pPr>
            <w:r w:rsidRPr="00F30A86">
              <w:t>адгезивная пластина, плоская;</w:t>
            </w:r>
          </w:p>
          <w:p w:rsidR="001C4F4E" w:rsidRPr="00F30A86" w:rsidRDefault="001C4F4E" w:rsidP="00251F32">
            <w:pPr>
              <w:pStyle w:val="ConsPlusNormal"/>
            </w:pPr>
            <w:r w:rsidRPr="00F30A86">
              <w:t>мешок недренируемый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Калоприемник в комплекте</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21-10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Двухкомпонентный недренируемый калоприемник для втянутых стом в комплекте:</w:t>
            </w:r>
          </w:p>
          <w:p w:rsidR="001C4F4E" w:rsidRPr="00F30A86" w:rsidRDefault="001C4F4E" w:rsidP="00251F32">
            <w:pPr>
              <w:pStyle w:val="ConsPlusNormal"/>
            </w:pPr>
            <w:r w:rsidRPr="00F30A86">
              <w:t>адгезивная пластина конвексная;</w:t>
            </w:r>
          </w:p>
          <w:p w:rsidR="001C4F4E" w:rsidRPr="00F30A86" w:rsidRDefault="001C4F4E" w:rsidP="00251F32">
            <w:pPr>
              <w:pStyle w:val="ConsPlusNormal"/>
            </w:pPr>
            <w:r w:rsidRPr="00F30A86">
              <w:t>мешок недренируемый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Калоприемник для втянутых стом в комплекте</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21-11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Двухкомпонентный дренируемый уроприемник в комплекте:</w:t>
            </w:r>
          </w:p>
          <w:p w:rsidR="001C4F4E" w:rsidRPr="00F30A86" w:rsidRDefault="001C4F4E" w:rsidP="00251F32">
            <w:pPr>
              <w:pStyle w:val="ConsPlusNormal"/>
              <w:ind w:firstLine="5"/>
              <w:jc w:val="both"/>
            </w:pPr>
            <w:r w:rsidRPr="00F30A86">
              <w:t>адгезивная пластина, плоская;</w:t>
            </w:r>
          </w:p>
          <w:p w:rsidR="001C4F4E" w:rsidRPr="00F30A86" w:rsidRDefault="001C4F4E" w:rsidP="00251F32">
            <w:pPr>
              <w:pStyle w:val="ConsPlusNormal"/>
              <w:ind w:firstLine="5"/>
              <w:jc w:val="both"/>
            </w:pPr>
            <w:r w:rsidRPr="00F30A86">
              <w:t>уростомный мешок</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Уроприемник в комплекте</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21-12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Двухкомпонентный дренируемый уроприемник для втянутых стом в комплекте:</w:t>
            </w:r>
          </w:p>
          <w:p w:rsidR="001C4F4E" w:rsidRPr="00F30A86" w:rsidRDefault="001C4F4E" w:rsidP="00251F32">
            <w:pPr>
              <w:pStyle w:val="ConsPlusNormal"/>
            </w:pPr>
            <w:r w:rsidRPr="00F30A86">
              <w:t>адгезивная пластина, конвексная; уростомный мешок</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4"/>
              <w:jc w:val="both"/>
            </w:pPr>
            <w:r w:rsidRPr="00F30A86">
              <w:t>Уроприемник для втянутых стом в комплекте</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21-13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Пояс для калоприемников и уроприемников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Пояс для калоприемников и уроприемников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21-14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калоприемник из пластмассы на поясе в комплекте с мешками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Калоприемник</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21-15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Мочеприемник ножной (мешок для сбора мочи) дневной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Мочеприемник</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21-16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Мочеприемник прикроватный (мешок для сбора мочи) ночной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21-17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Пара ремешков для крепления мочеприемников (мешков для сбора мочи) к ноге</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Пара ремешков для крепления мочеприемников (мешков для сбора мочи) к ноге</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21-18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Уропрезерватив с пластырем</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Уропрезерватив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21-19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Уропрезерватив самоклеящийся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21-20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Катетер для самокатетеризации лубрицированный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Катетер</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21-21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Наборы-мочеприемники для самокатетеризации: мешок-мочеприемник, катетер лубрицированный для самокатетеризации, емкость с раствором хлорида натрия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Наборы-мочеприемники для самокатетеризации</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21-22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Катетер уретральный длительного пользования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Катетер уретральный длительного пользования</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21-23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Катетер уретральный постоянного пользования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Катетер уретральный постоянного пользования</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21-24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Катетер для эпицистостомы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Катетер для эпицистостомы</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21-25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Система (с катетером) для нефростомии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Система (с катетером) для нефростомии</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21-26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Катетер мочеточниковый для уретерокутанеостомы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Катетер мочеточниковый для уретерокутанеостомы</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21-27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Анальный тампон (средство ухода при недержании кала)</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Анальный тампон (средство ухода при недержании кала)</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21-28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Ирригационная система для опорожнения кишечника через колостому</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Ирригационная система для опорожнения кишечника через колостому</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21-29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Паста-герметик для защиты и выравнивания кожи вокруг стомы в тубе, не менее 60 г</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Паста-герметик для защиты и выравнивания кожи вокруг стомы</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21-30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Паста-герметик для защиты и выравнивания кожи вокруг стомы в полосках, не менее 60 г</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21-31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Крем защитный в тубе, не менее 60 мл</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Крем защитный</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21-32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Пудра (порошок) абсорбирующая в тубе, не менее 25 г</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Пудра (порошок) абсорбирующая</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21-33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Защитная пленка во флаконе, не менее 50 мл</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Защитная пленка</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21-34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Защитная пленка в форме салфеток, не менее 30 шт.</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21-35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Очиститель для кожи во флаконе, не менее 180 мл</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Очиститель для кожи</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21-36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Очиститель для кожи в форме салфеток, не менее 30 шт.</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21-37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Нейтрализатор запаха во флаконе, не менее 50 мл</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Нейтрализатор запаха</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21-38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Абсорбирующие желирующие пакетики для стомных мешков, 30 шт.</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10"/>
              <w:jc w:val="both"/>
            </w:pPr>
            <w:r w:rsidRPr="00F30A86">
              <w:t>Абсорбирующие желирующие пакетики для стомных мешков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21-39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 xml:space="preserve">Адгезивная пластина-полукольцо для </w:t>
            </w:r>
            <w:r w:rsidRPr="00F30A86">
              <w:lastRenderedPageBreak/>
              <w:t>дополнительной фиксации пластин калоприемников и уроприемников, не менее 40 шт.</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lastRenderedPageBreak/>
              <w:t xml:space="preserve">Адгезивная пластина-полукольцо для </w:t>
            </w:r>
            <w:r w:rsidRPr="00F30A86">
              <w:lastRenderedPageBreak/>
              <w:t>дополнительной фиксации пластин калоприемников и уроприемников</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21-40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Адгезивная пластина - кожный барьер</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Адгезивная пластина - кожный барьер</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21-41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Защитные кольца для кожи вокруг стомы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Защитные кольца для кожи вокруг стомы</w:t>
            </w:r>
          </w:p>
        </w:tc>
      </w:tr>
      <w:tr w:rsidR="001C4F4E" w:rsidRPr="00F30A86" w:rsidTr="00251F32">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21-42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Тампон для стомы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Тампон для стомы</w:t>
            </w:r>
          </w:p>
        </w:tc>
      </w:tr>
      <w:tr w:rsidR="001C4F4E" w:rsidRPr="00F30A86" w:rsidTr="00251F32">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22. Абсорбирующее белье, подгузники</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Впитывающие простыни (пеленки) размером не менее 40 x 60 см (впитываемостью от 400 до 500 мл)</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Впитывающие простыни; впитывающие пеленки</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Впитывающие простыни (пеленки) размером не менее 60 x 60 см (впитываемостью от 800 до 1200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Впитывающие простыни (пеленки) размером не менее 60 x 90 см (впитываемостью от 1200 до 1900 мл)</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"XS" (объем талии не менее 40 - 60 см), впитываемостью не менее 800 мл</w:t>
            </w:r>
          </w:p>
        </w:tc>
        <w:tc>
          <w:tcPr>
            <w:tcW w:w="24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firstLine="5"/>
              <w:jc w:val="both"/>
            </w:pPr>
            <w:r w:rsidRPr="00F30A86">
              <w:t>Подгузники для взрослых; урологический впитывающий вкладыш (для мужчин и женщин); впитывающие трусы для взрослых (мужчин или женщин); прокладки урологические (для мужчин и женщин)</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"XS" (объем талии не менее 40 - 60 см), впитываемостью не менее 1300 мл</w:t>
            </w:r>
          </w:p>
        </w:tc>
        <w:tc>
          <w:tcPr>
            <w:tcW w:w="24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"XS" (объем талии не менее 40 - 60 см), впитываемостью не менее 1500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"XS" (объем талии не менее 40 - 60 см), впитываемостью не менее 1700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"XS" (объем талии не менее 40 - 60 см), впитываемостью не менее 1800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"S" (объем талии не менее 60 - 80 см), впитываемостью не менее 800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22-10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"S" (объем талии не менее 60 - 80 см), впитываемостью не менее 1300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22-11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"S" (объем талии не менее 60 - 80 см), впитываемостью не менее 1500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22-12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"S" (объем талии не менее 60 - 80 см), впитываемостью не менее 1700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22-13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"S" (объем талии не менее 60 - 80 см), впитываемостью не менее 1800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22-14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"M" (объем талии не менее 70 - 110 см), впитываемостью не менее 800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22-15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"M" (объем талии не менее 70 - 110 см), впитываемостью не менее 900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22-16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"M" (объем талии не менее 70 - 110 см), впитываемостью не менее 1500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22-17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"M" (объем талии не менее 70 - 110 см), впитываемостью не менее 2000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22-18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"M" (объем талии не менее 70 - 110 см), впитываемостью не менее 2100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22-19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"M" (объем талии не менее 70 - 110 см), впитываемостью не менее 2310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22-20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 xml:space="preserve">Подгузники для взрослых размер "M" (объем талии не менее 70 - 110 см), </w:t>
            </w:r>
            <w:r w:rsidRPr="00F30A86">
              <w:lastRenderedPageBreak/>
              <w:t>впитываемостью не менее 3600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22-21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"L" (объем талии не менее 100 - 150 см), впитываемостью не менее 800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22-22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"L" (объем талии не менее 100 - 150 см), впитываемостью не менее 1100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22-23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"L" (объем талии не менее 100 - 150 см), впитываемостью не менее 1500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22-24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"L" (объем талии не менее 100 - 150 см), впитываемостью не менее 2100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22-25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"L" (объем талии не менее 100 - 150 см), впитываемостью не менее 2200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22-26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left="5"/>
              <w:jc w:val="both"/>
            </w:pPr>
            <w:r w:rsidRPr="00F30A86">
              <w:t>Подгузники для взрослых размер "L" (объем талии не менее 100 - 150 см), впитываемостью не менее 2400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22-27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"L" (объем талии не менее 100 - 150 см), впитываемостью не менее 2700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22-28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"L" (объем талии не менее 100 - 150 см), впитываемостью не менее 4100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22-29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"XL" (объем талии не менее 120 - 160 см), впитываемостью не менее 1500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22-30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"XL" (объем талии не менее 120 - 160 см), впитываемостью не менее 2100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22-31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"XL" (объем талии не менее 120 - 160 см), впитываемостью не менее 2140 мл</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22-32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взрослых размер "XL" (объем талии не менее 120 - 160 см), впитываемостью не менее 3300 мл</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22-33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детей весом от 3 до 6 кг</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детей</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22-34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детей весом от 4 до 9 кг</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22-35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детей весом от 7 до 18 кг</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22-36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Подгузники для детей весом от 11 до 25 кг</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22-37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C4F4E" w:rsidRPr="00F30A86" w:rsidRDefault="001C4F4E" w:rsidP="00251F32">
            <w:pPr>
              <w:pStyle w:val="ConsPlusNormal"/>
            </w:pPr>
            <w:r w:rsidRPr="00F30A86">
              <w:t>Подгузники для детей весом от 15 до 30 кг</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left="29"/>
              <w:jc w:val="both"/>
            </w:pPr>
            <w:r w:rsidRPr="00F30A86">
              <w:t>23. Кресла-стулья с санитарным оснащением</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23-01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left="5"/>
              <w:jc w:val="both"/>
            </w:pPr>
            <w:r w:rsidRPr="00F30A86">
              <w:t>Кресло-стул с санитарным оснащением активного типа</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r w:rsidRPr="00F30A86">
              <w:t>Кресло-стул с санитарным оснащением</w:t>
            </w: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23-02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left="5"/>
              <w:jc w:val="both"/>
            </w:pPr>
            <w:r w:rsidRPr="00F30A86">
              <w:t>Кресло-стул с санитарным оснащением (с колесами)</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23-03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left="5"/>
              <w:jc w:val="both"/>
            </w:pPr>
            <w:r w:rsidRPr="00F30A86">
              <w:t>Кресло-стул с санитарным оснащением (без колес)</w:t>
            </w:r>
          </w:p>
        </w:tc>
        <w:tc>
          <w:tcPr>
            <w:tcW w:w="2493" w:type="dxa"/>
            <w:tcBorders>
              <w:left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r w:rsidR="001C4F4E" w:rsidRPr="00F30A86" w:rsidTr="00251F32">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jc w:val="center"/>
            </w:pPr>
            <w:r w:rsidRPr="00F30A86">
              <w:t>23-04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ind w:left="5"/>
              <w:jc w:val="both"/>
            </w:pPr>
            <w:r w:rsidRPr="00F30A86">
              <w:t>Кресло-стул с санитарным оснащением пассивного типа повышенной грузоподъемности (без колес)</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1C4F4E" w:rsidRPr="00F30A86" w:rsidRDefault="001C4F4E" w:rsidP="00251F32">
            <w:pPr>
              <w:pStyle w:val="ConsPlusNormal"/>
            </w:pPr>
          </w:p>
        </w:tc>
      </w:tr>
    </w:tbl>
    <w:p w:rsidR="001C4F4E" w:rsidRPr="00F30A86" w:rsidRDefault="001C4F4E" w:rsidP="001C4F4E">
      <w:pPr>
        <w:pStyle w:val="ConsPlusNormal"/>
        <w:jc w:val="both"/>
      </w:pPr>
    </w:p>
    <w:p w:rsidR="001C4F4E" w:rsidRPr="00F30A86" w:rsidRDefault="001C4F4E" w:rsidP="001C4F4E">
      <w:pPr>
        <w:pStyle w:val="ConsPlusNormal"/>
        <w:ind w:firstLine="540"/>
        <w:jc w:val="both"/>
      </w:pPr>
      <w:r w:rsidRPr="00F30A86">
        <w:t>--------------------------------</w:t>
      </w:r>
    </w:p>
    <w:p w:rsidR="001C4F4E" w:rsidRPr="00F30A86" w:rsidRDefault="001C4F4E" w:rsidP="001C4F4E">
      <w:pPr>
        <w:pStyle w:val="ConsPlusNormal"/>
        <w:ind w:firstLine="539"/>
        <w:jc w:val="both"/>
        <w:rPr>
          <w:rFonts w:ascii="Times New Roman" w:hAnsi="Times New Roman" w:cs="Times New Roman"/>
          <w:sz w:val="24"/>
          <w:szCs w:val="24"/>
        </w:rPr>
      </w:pPr>
      <w:bookmarkStart w:id="19" w:name="Par1313"/>
      <w:bookmarkEnd w:id="19"/>
      <w:r w:rsidRPr="00F30A86">
        <w:rPr>
          <w:rFonts w:ascii="Times New Roman" w:hAnsi="Times New Roman" w:cs="Times New Roman"/>
          <w:sz w:val="24"/>
          <w:szCs w:val="24"/>
        </w:rPr>
        <w:t>&lt;1&gt; Федеральный перечень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 N 2347-р (Собрание законодательства Российской Федерации, 2006, N 4, ст. 453; 2010, N 47, ст. 6186; 2013, N 12, ст. 1319; 2014, N 38, ст. 5096).</w:t>
      </w:r>
    </w:p>
    <w:p w:rsidR="001C4F4E" w:rsidRPr="00F30A86" w:rsidRDefault="001C4F4E" w:rsidP="001C4F4E">
      <w:pPr>
        <w:pStyle w:val="ConsPlusNormal"/>
        <w:ind w:firstLine="539"/>
        <w:jc w:val="both"/>
        <w:rPr>
          <w:rFonts w:ascii="Times New Roman" w:hAnsi="Times New Roman" w:cs="Times New Roman"/>
          <w:sz w:val="24"/>
          <w:szCs w:val="24"/>
        </w:rPr>
      </w:pPr>
      <w:bookmarkStart w:id="20" w:name="Par1314"/>
      <w:bookmarkEnd w:id="20"/>
      <w:r w:rsidRPr="00F30A86">
        <w:rPr>
          <w:rFonts w:ascii="Times New Roman" w:hAnsi="Times New Roman" w:cs="Times New Roman"/>
          <w:sz w:val="24"/>
          <w:szCs w:val="24"/>
        </w:rPr>
        <w:t>&lt;2&gt; Технические средства реабилитации (изделия) могут приобретаться инвалидами (ветеранами) в различных модификациях, в том числе с дополнительными функциями.</w:t>
      </w:r>
    </w:p>
    <w:p w:rsidR="001C4F4E" w:rsidRPr="00F30A86" w:rsidRDefault="001C4F4E" w:rsidP="001C4F4E">
      <w:pPr>
        <w:pStyle w:val="ConsPlusNormal"/>
        <w:ind w:firstLine="539"/>
        <w:jc w:val="both"/>
        <w:rPr>
          <w:rFonts w:ascii="Times New Roman" w:hAnsi="Times New Roman" w:cs="Times New Roman"/>
          <w:sz w:val="24"/>
          <w:szCs w:val="24"/>
        </w:rPr>
      </w:pPr>
      <w:bookmarkStart w:id="21" w:name="Par1315"/>
      <w:bookmarkEnd w:id="21"/>
      <w:r w:rsidRPr="00F30A86">
        <w:rPr>
          <w:rFonts w:ascii="Times New Roman" w:hAnsi="Times New Roman" w:cs="Times New Roman"/>
          <w:sz w:val="24"/>
          <w:szCs w:val="24"/>
        </w:rPr>
        <w:t>&lt;3&gt; В соответствии с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отдельные категории граждан из числа ветеранов, не являющихся инвалидами, зубными протезами не обеспечиваются.</w:t>
      </w:r>
    </w:p>
    <w:p w:rsidR="001C4F4E" w:rsidRPr="00F30A86" w:rsidRDefault="001C4F4E" w:rsidP="001C4F4E">
      <w:pPr>
        <w:pStyle w:val="ConsPlusNormal"/>
        <w:ind w:firstLine="539"/>
        <w:jc w:val="both"/>
        <w:rPr>
          <w:rFonts w:ascii="Times New Roman" w:hAnsi="Times New Roman" w:cs="Times New Roman"/>
          <w:sz w:val="24"/>
          <w:szCs w:val="24"/>
        </w:rPr>
      </w:pPr>
      <w:bookmarkStart w:id="22" w:name="Par1316"/>
      <w:bookmarkEnd w:id="22"/>
      <w:r w:rsidRPr="00F30A86">
        <w:rPr>
          <w:rFonts w:ascii="Times New Roman" w:hAnsi="Times New Roman" w:cs="Times New Roman"/>
          <w:sz w:val="24"/>
          <w:szCs w:val="24"/>
        </w:rPr>
        <w:t>&lt;4&gt; Правила обеспечения собаками-проводниками утверждены постановлением Правительства Российской Федерации от 30 ноября 2005 г.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w:t>
      </w:r>
      <w:r w:rsidRPr="00F30A86">
        <w:rPr>
          <w:rFonts w:ascii="Times New Roman" w:hAnsi="Times New Roman" w:cs="Times New Roman"/>
          <w:sz w:val="24"/>
          <w:szCs w:val="24"/>
        </w:rPr>
        <w:lastRenderedPageBreak/>
        <w:t>проводников" (Собрание законодательства Российской Федерации, 2005, N 49, ст. 5226; 2011, N 16, ст. 2294; 2012, N 1, ст. 105; N 17, ст. 1992; 2013, N 13, ст. 1559; 2014, N 44, ст. 6070).</w:t>
      </w:r>
    </w:p>
    <w:p w:rsidR="001C4F4E" w:rsidRPr="00F30A86" w:rsidRDefault="001C4F4E" w:rsidP="001C4F4E">
      <w:pPr>
        <w:pStyle w:val="ConsPlusNormal"/>
        <w:ind w:firstLine="539"/>
        <w:jc w:val="both"/>
        <w:rPr>
          <w:rFonts w:ascii="Times New Roman" w:hAnsi="Times New Roman" w:cs="Times New Roman"/>
          <w:sz w:val="24"/>
          <w:szCs w:val="24"/>
        </w:rPr>
      </w:pPr>
    </w:p>
    <w:p w:rsidR="001C4F4E" w:rsidRPr="00F30A86" w:rsidRDefault="001C4F4E" w:rsidP="001C4F4E">
      <w:pPr>
        <w:pStyle w:val="ConsPlusNormal"/>
        <w:ind w:firstLine="539"/>
        <w:jc w:val="both"/>
        <w:rPr>
          <w:rFonts w:ascii="Times New Roman" w:hAnsi="Times New Roman" w:cs="Times New Roman"/>
          <w:sz w:val="24"/>
          <w:szCs w:val="24"/>
        </w:rPr>
      </w:pPr>
    </w:p>
    <w:p w:rsidR="001C4F4E" w:rsidRPr="00F30A86" w:rsidRDefault="001C4F4E" w:rsidP="001C4F4E">
      <w:pPr>
        <w:pStyle w:val="ConsPlusNormal"/>
        <w:jc w:val="both"/>
        <w:rPr>
          <w:rFonts w:ascii="Times New Roman" w:hAnsi="Times New Roman" w:cs="Times New Roman"/>
          <w:sz w:val="24"/>
          <w:szCs w:val="24"/>
        </w:rPr>
      </w:pPr>
    </w:p>
    <w:p w:rsidR="001C4F4E" w:rsidRPr="00F30A86" w:rsidRDefault="001C4F4E" w:rsidP="001C4F4E">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июля 2013 г.</w:t>
      </w:r>
    </w:p>
    <w:p w:rsidR="001C4F4E" w:rsidRPr="00F30A86" w:rsidRDefault="001C4F4E" w:rsidP="001C4F4E">
      <w:pPr>
        <w:spacing w:after="0" w:line="240" w:lineRule="auto"/>
        <w:jc w:val="center"/>
        <w:rPr>
          <w:rFonts w:ascii="Times New Roman" w:eastAsia="Times New Roman" w:hAnsi="Times New Roman"/>
          <w:b/>
          <w:sz w:val="24"/>
          <w:szCs w:val="24"/>
          <w:lang w:eastAsia="ru-RU"/>
        </w:rPr>
      </w:pPr>
    </w:p>
    <w:p w:rsidR="001C4F4E" w:rsidRPr="00F30A86" w:rsidRDefault="001C4F4E" w:rsidP="001C4F4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1C4F4E" w:rsidRPr="00F30A86" w:rsidRDefault="001C4F4E" w:rsidP="001C4F4E">
      <w:pPr>
        <w:spacing w:after="0" w:line="240" w:lineRule="auto"/>
        <w:ind w:firstLine="709"/>
        <w:jc w:val="center"/>
        <w:rPr>
          <w:rFonts w:ascii="Times New Roman" w:hAnsi="Times New Roman"/>
          <w:b/>
          <w:sz w:val="24"/>
          <w:szCs w:val="24"/>
        </w:rPr>
      </w:pPr>
    </w:p>
    <w:p w:rsidR="001C4F4E" w:rsidRPr="00F30A86" w:rsidRDefault="001C4F4E" w:rsidP="001C4F4E">
      <w:pPr>
        <w:pStyle w:val="1"/>
        <w:spacing w:before="0" w:after="0"/>
        <w:ind w:firstLine="567"/>
        <w:rPr>
          <w:rFonts w:ascii="Times New Roman" w:hAnsi="Times New Roman" w:cs="Times New Roman"/>
          <w:b w:val="0"/>
          <w:color w:val="auto"/>
          <w:sz w:val="24"/>
          <w:szCs w:val="24"/>
        </w:rPr>
      </w:pPr>
      <w:bookmarkStart w:id="23" w:name="sub_6200"/>
      <w:r w:rsidRPr="00F30A86">
        <w:rPr>
          <w:rFonts w:ascii="Times New Roman" w:hAnsi="Times New Roman" w:cs="Times New Roman"/>
          <w:b w:val="0"/>
          <w:color w:val="auto"/>
          <w:sz w:val="24"/>
          <w:szCs w:val="24"/>
        </w:rPr>
        <w:t>Предприятия розничной торговли</w:t>
      </w:r>
    </w:p>
    <w:bookmarkEnd w:id="23"/>
    <w:p w:rsidR="001C4F4E" w:rsidRPr="00F30A86" w:rsidRDefault="001C4F4E" w:rsidP="001C4F4E">
      <w:pPr>
        <w:spacing w:after="0" w:line="240" w:lineRule="auto"/>
        <w:ind w:firstLine="567"/>
        <w:jc w:val="both"/>
        <w:rPr>
          <w:rFonts w:ascii="Times New Roman" w:hAnsi="Times New Roman"/>
          <w:sz w:val="24"/>
          <w:szCs w:val="24"/>
        </w:rPr>
      </w:pPr>
    </w:p>
    <w:p w:rsidR="001C4F4E" w:rsidRPr="00F30A86" w:rsidRDefault="001C4F4E" w:rsidP="001C4F4E">
      <w:pPr>
        <w:spacing w:after="0" w:line="240" w:lineRule="auto"/>
        <w:ind w:firstLine="567"/>
        <w:jc w:val="both"/>
        <w:rPr>
          <w:rFonts w:ascii="Times New Roman" w:hAnsi="Times New Roman"/>
          <w:sz w:val="24"/>
          <w:szCs w:val="24"/>
        </w:rPr>
      </w:pPr>
      <w:bookmarkStart w:id="24" w:name="sub_604"/>
      <w:r w:rsidRPr="00F30A86">
        <w:rPr>
          <w:rFonts w:ascii="Times New Roman" w:hAnsi="Times New Roman"/>
          <w:sz w:val="24"/>
          <w:szCs w:val="24"/>
        </w:rPr>
        <w:t>6.4 Для личного транспорта инвалидов на автостоянках посетителей при предприятиях розничной торговли следует выделять места для транспортных средств инвалидов. Они должны размещаться не далее 50 м от входов, доступных для маломобильных покупателей. При многоуровневой автостоянке, встроенной или пристроенной к основному зданию, места для автомашин инвалидов на кресле-коляске следует предусматривать на уровне основного входа в здание.</w:t>
      </w:r>
    </w:p>
    <w:p w:rsidR="001C4F4E" w:rsidRPr="00F30A86" w:rsidRDefault="001C4F4E" w:rsidP="001C4F4E">
      <w:pPr>
        <w:spacing w:after="0" w:line="240" w:lineRule="auto"/>
        <w:ind w:firstLine="567"/>
        <w:jc w:val="both"/>
        <w:rPr>
          <w:rFonts w:ascii="Times New Roman" w:hAnsi="Times New Roman"/>
          <w:sz w:val="24"/>
          <w:szCs w:val="24"/>
        </w:rPr>
      </w:pPr>
      <w:bookmarkStart w:id="25" w:name="sub_605"/>
      <w:bookmarkEnd w:id="24"/>
      <w:r w:rsidRPr="00F30A86">
        <w:rPr>
          <w:rFonts w:ascii="Times New Roman" w:hAnsi="Times New Roman"/>
          <w:sz w:val="24"/>
          <w:szCs w:val="24"/>
        </w:rPr>
        <w:t>6.5 В зависимости от принятого в задании на проектирование приема организации обслуживания маломобильных покупателей возможны два варианта проектирования внутренней архитектурной среды.</w:t>
      </w:r>
    </w:p>
    <w:bookmarkEnd w:id="25"/>
    <w:p w:rsidR="001C4F4E" w:rsidRPr="00F30A86" w:rsidRDefault="001C4F4E" w:rsidP="001C4F4E">
      <w:pPr>
        <w:spacing w:after="0" w:line="240" w:lineRule="auto"/>
        <w:ind w:firstLine="567"/>
        <w:jc w:val="both"/>
        <w:rPr>
          <w:rFonts w:ascii="Times New Roman" w:hAnsi="Times New Roman"/>
          <w:sz w:val="24"/>
          <w:szCs w:val="24"/>
        </w:rPr>
      </w:pPr>
      <w:r w:rsidRPr="00F30A86">
        <w:rPr>
          <w:rFonts w:ascii="Times New Roman" w:hAnsi="Times New Roman"/>
          <w:sz w:val="24"/>
          <w:szCs w:val="24"/>
        </w:rPr>
        <w:t xml:space="preserve">Вариант "А" - по </w:t>
      </w:r>
      <w:hyperlink w:anchor="sub_108" w:history="1">
        <w:r w:rsidRPr="00F30A86">
          <w:rPr>
            <w:rStyle w:val="aa"/>
            <w:rFonts w:ascii="Times New Roman" w:hAnsi="Times New Roman"/>
            <w:sz w:val="24"/>
            <w:szCs w:val="24"/>
          </w:rPr>
          <w:t>пункту 1.8</w:t>
        </w:r>
      </w:hyperlink>
      <w:r w:rsidRPr="00F30A86">
        <w:rPr>
          <w:rFonts w:ascii="Times New Roman" w:hAnsi="Times New Roman"/>
          <w:sz w:val="24"/>
          <w:szCs w:val="24"/>
        </w:rPr>
        <w:t>.</w:t>
      </w:r>
    </w:p>
    <w:p w:rsidR="001C4F4E" w:rsidRPr="00F30A86" w:rsidRDefault="001C4F4E" w:rsidP="001C4F4E">
      <w:pPr>
        <w:spacing w:after="0" w:line="240" w:lineRule="auto"/>
        <w:ind w:firstLine="567"/>
        <w:jc w:val="both"/>
        <w:rPr>
          <w:rFonts w:ascii="Times New Roman" w:hAnsi="Times New Roman"/>
          <w:sz w:val="24"/>
          <w:szCs w:val="24"/>
        </w:rPr>
      </w:pPr>
      <w:r w:rsidRPr="00F30A86">
        <w:rPr>
          <w:rFonts w:ascii="Times New Roman" w:hAnsi="Times New Roman"/>
          <w:sz w:val="24"/>
          <w:szCs w:val="24"/>
        </w:rPr>
        <w:t>Вариант "Б". Создание условий для покупки товаров полного ассортимента в специально выделенном помещении для маломобильных покупателей.</w:t>
      </w:r>
    </w:p>
    <w:p w:rsidR="001C4F4E" w:rsidRPr="00F30A86" w:rsidRDefault="001C4F4E" w:rsidP="001C4F4E">
      <w:pPr>
        <w:spacing w:after="0" w:line="240" w:lineRule="auto"/>
        <w:ind w:firstLine="567"/>
        <w:jc w:val="both"/>
        <w:rPr>
          <w:rFonts w:ascii="Times New Roman" w:hAnsi="Times New Roman"/>
          <w:sz w:val="24"/>
          <w:szCs w:val="24"/>
        </w:rPr>
      </w:pPr>
      <w:r w:rsidRPr="00F30A86">
        <w:rPr>
          <w:rFonts w:ascii="Times New Roman" w:hAnsi="Times New Roman"/>
          <w:sz w:val="24"/>
          <w:szCs w:val="24"/>
        </w:rPr>
        <w:t>Дополнительные помещения или специальные зоны для обслуживания данного контингента должны размещаться в удобной связи с наружными входами.</w:t>
      </w:r>
    </w:p>
    <w:p w:rsidR="001C4F4E" w:rsidRPr="00F30A86" w:rsidRDefault="001C4F4E" w:rsidP="001C4F4E">
      <w:pPr>
        <w:spacing w:after="0" w:line="240" w:lineRule="auto"/>
        <w:ind w:firstLine="567"/>
        <w:jc w:val="both"/>
        <w:rPr>
          <w:rFonts w:ascii="Times New Roman" w:hAnsi="Times New Roman"/>
          <w:sz w:val="24"/>
          <w:szCs w:val="24"/>
        </w:rPr>
      </w:pPr>
      <w:bookmarkStart w:id="26" w:name="sub_606"/>
      <w:r w:rsidRPr="00F30A86">
        <w:rPr>
          <w:rFonts w:ascii="Times New Roman" w:hAnsi="Times New Roman"/>
          <w:sz w:val="24"/>
          <w:szCs w:val="24"/>
        </w:rPr>
        <w:t>6.6 Торговое оборудование должно обеспечивать доступность всем контингентам покупателей, в том числе лицам на креслах-колясках для выбора товара.</w:t>
      </w:r>
    </w:p>
    <w:p w:rsidR="001C4F4E" w:rsidRPr="00F30A86" w:rsidRDefault="001C4F4E" w:rsidP="001C4F4E">
      <w:pPr>
        <w:spacing w:after="0" w:line="240" w:lineRule="auto"/>
        <w:ind w:firstLine="567"/>
        <w:jc w:val="both"/>
        <w:rPr>
          <w:rFonts w:ascii="Times New Roman" w:hAnsi="Times New Roman"/>
          <w:sz w:val="24"/>
          <w:szCs w:val="24"/>
        </w:rPr>
      </w:pPr>
      <w:bookmarkStart w:id="27" w:name="sub_607"/>
      <w:bookmarkEnd w:id="26"/>
      <w:r w:rsidRPr="00F30A86">
        <w:rPr>
          <w:rFonts w:ascii="Times New Roman" w:hAnsi="Times New Roman"/>
          <w:sz w:val="24"/>
          <w:szCs w:val="24"/>
        </w:rPr>
        <w:t>6.7 Комплектация и расстановка оборудования в торговых залах,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 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p>
    <w:bookmarkEnd w:id="27"/>
    <w:p w:rsidR="001C4F4E" w:rsidRPr="00F30A86" w:rsidRDefault="001C4F4E" w:rsidP="001C4F4E">
      <w:pPr>
        <w:spacing w:after="0" w:line="240" w:lineRule="auto"/>
        <w:ind w:firstLine="567"/>
        <w:jc w:val="both"/>
        <w:rPr>
          <w:rFonts w:ascii="Times New Roman" w:hAnsi="Times New Roman"/>
          <w:sz w:val="24"/>
          <w:szCs w:val="24"/>
        </w:rPr>
      </w:pPr>
      <w:r w:rsidRPr="00F30A86">
        <w:rPr>
          <w:rFonts w:ascii="Times New Roman" w:hAnsi="Times New Roman"/>
          <w:sz w:val="24"/>
          <w:szCs w:val="24"/>
        </w:rPr>
        <w:t>В тех торговых залах, где для покупателей предусмотрены полки высотой более 0,9 м, следует обеспечить дополнительные полки или часть основного прилавка пониженной высоты от 0,7 до 0,8 м от уровня пола.</w:t>
      </w:r>
    </w:p>
    <w:p w:rsidR="001C4F4E" w:rsidRPr="00F30A86" w:rsidRDefault="001C4F4E" w:rsidP="001C4F4E">
      <w:pPr>
        <w:spacing w:after="0" w:line="240" w:lineRule="auto"/>
        <w:ind w:firstLine="567"/>
        <w:jc w:val="both"/>
        <w:rPr>
          <w:rFonts w:ascii="Times New Roman" w:hAnsi="Times New Roman"/>
          <w:sz w:val="24"/>
          <w:szCs w:val="24"/>
        </w:rPr>
      </w:pPr>
      <w:bookmarkStart w:id="28" w:name="sub_608"/>
      <w:r w:rsidRPr="00F30A86">
        <w:rPr>
          <w:rFonts w:ascii="Times New Roman" w:hAnsi="Times New Roman"/>
          <w:sz w:val="24"/>
          <w:szCs w:val="24"/>
        </w:rPr>
        <w:t>6.8 Все размеры проходов (кроме одностороннего) должны обеспечивать возможность полного разворота на 360°, а также фронтального обслуживания инвалидов на кресле-коляске вместе с сопровождающими.</w:t>
      </w:r>
    </w:p>
    <w:bookmarkEnd w:id="28"/>
    <w:p w:rsidR="001C4F4E" w:rsidRPr="00F30A86" w:rsidRDefault="001C4F4E" w:rsidP="001C4F4E">
      <w:pPr>
        <w:spacing w:after="0" w:line="240" w:lineRule="auto"/>
        <w:ind w:firstLine="567"/>
        <w:jc w:val="both"/>
        <w:rPr>
          <w:rFonts w:ascii="Times New Roman" w:hAnsi="Times New Roman"/>
          <w:sz w:val="24"/>
          <w:szCs w:val="24"/>
        </w:rPr>
      </w:pPr>
      <w:r w:rsidRPr="00F30A86">
        <w:rPr>
          <w:rFonts w:ascii="Times New Roman" w:hAnsi="Times New Roman"/>
          <w:sz w:val="24"/>
          <w:szCs w:val="24"/>
        </w:rPr>
        <w:t xml:space="preserve">Ширина прохода для универсамов, супермаркетов и оптовых рынков (торговая площадь свыше 650 </w:t>
      </w:r>
      <w:r>
        <w:rPr>
          <w:rFonts w:ascii="Times New Roman" w:hAnsi="Times New Roman"/>
          <w:noProof/>
          <w:sz w:val="24"/>
          <w:szCs w:val="24"/>
          <w:lang w:eastAsia="ru-RU"/>
        </w:rPr>
        <w:drawing>
          <wp:inline distT="0" distB="0" distL="0" distR="0">
            <wp:extent cx="209550" cy="25717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F30A86">
        <w:rPr>
          <w:rFonts w:ascii="Times New Roman" w:hAnsi="Times New Roman"/>
          <w:sz w:val="24"/>
          <w:szCs w:val="24"/>
        </w:rPr>
        <w:t>) должна быть не менее 2 м.</w:t>
      </w:r>
    </w:p>
    <w:p w:rsidR="001C4F4E" w:rsidRPr="00F30A86" w:rsidRDefault="001C4F4E" w:rsidP="001C4F4E">
      <w:pPr>
        <w:spacing w:after="0" w:line="240" w:lineRule="auto"/>
        <w:ind w:firstLine="567"/>
        <w:jc w:val="both"/>
        <w:rPr>
          <w:rFonts w:ascii="Times New Roman" w:hAnsi="Times New Roman"/>
          <w:sz w:val="24"/>
          <w:szCs w:val="24"/>
        </w:rPr>
      </w:pPr>
      <w:bookmarkStart w:id="29" w:name="sub_609"/>
      <w:r w:rsidRPr="00F30A86">
        <w:rPr>
          <w:rFonts w:ascii="Times New Roman" w:hAnsi="Times New Roman"/>
          <w:sz w:val="24"/>
          <w:szCs w:val="24"/>
        </w:rPr>
        <w:t>6.9 В блоке касс как минимум один из контрольных кассовых постов в зале должен быть оборудован в соответствии с требованиями доступности для инвалидов. Ширина прохода около такого кассового поста должна быть не менее 1,1 м.</w:t>
      </w:r>
    </w:p>
    <w:bookmarkEnd w:id="29"/>
    <w:p w:rsidR="001C4F4E" w:rsidRPr="00F30A86" w:rsidRDefault="001C4F4E" w:rsidP="001C4F4E">
      <w:pPr>
        <w:spacing w:after="0" w:line="240" w:lineRule="auto"/>
        <w:ind w:firstLine="567"/>
        <w:jc w:val="both"/>
        <w:rPr>
          <w:rFonts w:ascii="Times New Roman" w:hAnsi="Times New Roman"/>
          <w:sz w:val="24"/>
          <w:szCs w:val="24"/>
        </w:rPr>
      </w:pPr>
      <w:r w:rsidRPr="00F30A86">
        <w:rPr>
          <w:rFonts w:ascii="Times New Roman" w:hAnsi="Times New Roman"/>
          <w:sz w:val="24"/>
          <w:szCs w:val="24"/>
        </w:rPr>
        <w:t>Информационный знак доступности кассы должен располагаться на высоте, видной для покупателя на кресле-коляске.</w:t>
      </w:r>
    </w:p>
    <w:p w:rsidR="001C4F4E" w:rsidRPr="00F30A86" w:rsidRDefault="001C4F4E" w:rsidP="001C4F4E">
      <w:pPr>
        <w:spacing w:after="0" w:line="240" w:lineRule="auto"/>
        <w:ind w:firstLine="567"/>
        <w:jc w:val="both"/>
        <w:rPr>
          <w:rFonts w:ascii="Times New Roman" w:hAnsi="Times New Roman"/>
          <w:sz w:val="24"/>
          <w:szCs w:val="24"/>
        </w:rPr>
      </w:pPr>
      <w:bookmarkStart w:id="30" w:name="sub_610"/>
      <w:r w:rsidRPr="00F30A86">
        <w:rPr>
          <w:rFonts w:ascii="Times New Roman" w:hAnsi="Times New Roman"/>
          <w:sz w:val="24"/>
          <w:szCs w:val="24"/>
        </w:rPr>
        <w:t xml:space="preserve">6.10 Для акцентирования внимания покупателей с нарушением зрения на необходимой информации следует активно использовать тактильные (рекомендуемая высота размещения горизонтально или под наклоном на витринах и полках на высоте от 0,7 до 1,4 м от уровня пола), световые указатели, табло и пиктограммы, а также контрастное цветовое решение элементов интерьера в соответствии с требованиями </w:t>
      </w:r>
      <w:hyperlink r:id="rId35" w:history="1">
        <w:r w:rsidRPr="00F30A86">
          <w:rPr>
            <w:rStyle w:val="aa"/>
            <w:rFonts w:ascii="Times New Roman" w:hAnsi="Times New Roman"/>
            <w:sz w:val="24"/>
            <w:szCs w:val="24"/>
          </w:rPr>
          <w:t xml:space="preserve">СП </w:t>
        </w:r>
        <w:r w:rsidRPr="00F30A86">
          <w:rPr>
            <w:rStyle w:val="aa"/>
            <w:rFonts w:ascii="Times New Roman" w:hAnsi="Times New Roman"/>
            <w:sz w:val="24"/>
            <w:szCs w:val="24"/>
          </w:rPr>
          <w:lastRenderedPageBreak/>
          <w:t>136.13330</w:t>
        </w:r>
      </w:hyperlink>
      <w:r w:rsidRPr="00F30A86">
        <w:rPr>
          <w:rFonts w:ascii="Times New Roman" w:hAnsi="Times New Roman"/>
          <w:sz w:val="24"/>
          <w:szCs w:val="24"/>
        </w:rPr>
        <w:t>. Пиктограммам и указателям для выделения отдельных товарных групп в торговом зале рекомендуется присваивать различные лидирующие цвета. Не следует одновременно использовать красный, зеленый, синий и фиолетовый цвета.</w:t>
      </w:r>
    </w:p>
    <w:bookmarkEnd w:id="30"/>
    <w:p w:rsidR="001C4F4E" w:rsidRPr="00F30A86" w:rsidRDefault="001C4F4E" w:rsidP="001C4F4E">
      <w:pPr>
        <w:spacing w:after="0" w:line="240" w:lineRule="auto"/>
        <w:ind w:firstLine="567"/>
        <w:jc w:val="both"/>
        <w:rPr>
          <w:rFonts w:ascii="Times New Roman" w:hAnsi="Times New Roman"/>
          <w:sz w:val="24"/>
          <w:szCs w:val="24"/>
        </w:rPr>
      </w:pPr>
      <w:r w:rsidRPr="00F30A86">
        <w:rPr>
          <w:rFonts w:ascii="Times New Roman" w:hAnsi="Times New Roman"/>
          <w:sz w:val="24"/>
          <w:szCs w:val="24"/>
        </w:rPr>
        <w:t xml:space="preserve">Рекомендуемые сочетания цветов следует принимать по </w:t>
      </w:r>
      <w:hyperlink r:id="rId36" w:history="1">
        <w:r w:rsidRPr="00F30A86">
          <w:rPr>
            <w:rStyle w:val="aa"/>
            <w:rFonts w:ascii="Times New Roman" w:hAnsi="Times New Roman"/>
            <w:sz w:val="24"/>
            <w:szCs w:val="24"/>
          </w:rPr>
          <w:t>СП 136.13330</w:t>
        </w:r>
      </w:hyperlink>
      <w:r w:rsidRPr="00F30A86">
        <w:rPr>
          <w:rFonts w:ascii="Times New Roman" w:hAnsi="Times New Roman"/>
          <w:sz w:val="24"/>
          <w:szCs w:val="24"/>
        </w:rPr>
        <w:t>.</w:t>
      </w:r>
    </w:p>
    <w:p w:rsidR="001C4F4E" w:rsidRPr="00F30A86" w:rsidRDefault="001C4F4E" w:rsidP="001C4F4E">
      <w:pPr>
        <w:spacing w:after="0" w:line="240" w:lineRule="auto"/>
        <w:ind w:firstLine="567"/>
        <w:jc w:val="both"/>
        <w:rPr>
          <w:rFonts w:ascii="Times New Roman" w:hAnsi="Times New Roman"/>
          <w:sz w:val="24"/>
          <w:szCs w:val="24"/>
        </w:rPr>
      </w:pPr>
      <w:r w:rsidRPr="00F30A86">
        <w:rPr>
          <w:rFonts w:ascii="Times New Roman" w:hAnsi="Times New Roman"/>
          <w:sz w:val="24"/>
          <w:szCs w:val="24"/>
        </w:rPr>
        <w:t>В удобном для посетителя-инвалида по зрению месте и в доступной для него форме должна располагаться информация (тактильная мнемосхема) о расположении торговых залов и секций, об ассортименте товаров, а также средства связи с администрацией.</w:t>
      </w:r>
    </w:p>
    <w:p w:rsidR="001C4F4E" w:rsidRPr="00F30A86" w:rsidRDefault="001C4F4E" w:rsidP="001C4F4E">
      <w:pPr>
        <w:spacing w:after="0" w:line="240" w:lineRule="auto"/>
        <w:ind w:firstLine="567"/>
        <w:jc w:val="both"/>
        <w:rPr>
          <w:rFonts w:ascii="Times New Roman" w:hAnsi="Times New Roman"/>
          <w:sz w:val="24"/>
          <w:szCs w:val="24"/>
        </w:rPr>
      </w:pPr>
    </w:p>
    <w:p w:rsidR="001C4F4E" w:rsidRPr="00F30A86" w:rsidRDefault="001C4F4E" w:rsidP="001C4F4E">
      <w:pPr>
        <w:pStyle w:val="1"/>
        <w:spacing w:before="0" w:after="0"/>
        <w:ind w:firstLine="567"/>
        <w:rPr>
          <w:rFonts w:ascii="Times New Roman" w:hAnsi="Times New Roman" w:cs="Times New Roman"/>
          <w:b w:val="0"/>
          <w:color w:val="auto"/>
          <w:sz w:val="24"/>
          <w:szCs w:val="24"/>
        </w:rPr>
      </w:pPr>
      <w:bookmarkStart w:id="31" w:name="sub_6300"/>
      <w:r w:rsidRPr="00F30A86">
        <w:rPr>
          <w:rFonts w:ascii="Times New Roman" w:hAnsi="Times New Roman" w:cs="Times New Roman"/>
          <w:b w:val="0"/>
          <w:color w:val="auto"/>
          <w:sz w:val="24"/>
          <w:szCs w:val="24"/>
        </w:rPr>
        <w:t>Предприятия питания</w:t>
      </w:r>
    </w:p>
    <w:bookmarkEnd w:id="31"/>
    <w:p w:rsidR="001C4F4E" w:rsidRPr="00F30A86" w:rsidRDefault="001C4F4E" w:rsidP="001C4F4E">
      <w:pPr>
        <w:spacing w:after="0" w:line="240" w:lineRule="auto"/>
        <w:ind w:firstLine="567"/>
        <w:jc w:val="both"/>
        <w:rPr>
          <w:rFonts w:ascii="Times New Roman" w:hAnsi="Times New Roman"/>
          <w:sz w:val="24"/>
          <w:szCs w:val="24"/>
        </w:rPr>
      </w:pPr>
    </w:p>
    <w:p w:rsidR="001C4F4E" w:rsidRPr="00F30A86" w:rsidRDefault="001C4F4E" w:rsidP="001C4F4E">
      <w:pPr>
        <w:spacing w:after="0" w:line="240" w:lineRule="auto"/>
        <w:ind w:firstLine="567"/>
        <w:jc w:val="both"/>
        <w:rPr>
          <w:rFonts w:ascii="Times New Roman" w:hAnsi="Times New Roman"/>
          <w:sz w:val="24"/>
          <w:szCs w:val="24"/>
        </w:rPr>
      </w:pPr>
      <w:bookmarkStart w:id="32" w:name="sub_611"/>
      <w:r w:rsidRPr="00F30A86">
        <w:rPr>
          <w:rFonts w:ascii="Times New Roman" w:hAnsi="Times New Roman"/>
          <w:sz w:val="24"/>
          <w:szCs w:val="24"/>
        </w:rPr>
        <w:t>6.11 В предприятиях питания и их зонах, предназначенных для специализированного обслуживания маломобильных посетителей, рекомендуется предусматривать обслуживание официантами.</w:t>
      </w:r>
    </w:p>
    <w:bookmarkEnd w:id="32"/>
    <w:p w:rsidR="001C4F4E" w:rsidRPr="00F30A86" w:rsidRDefault="001C4F4E" w:rsidP="001C4F4E">
      <w:pPr>
        <w:spacing w:after="0" w:line="240" w:lineRule="auto"/>
        <w:ind w:firstLine="567"/>
        <w:jc w:val="both"/>
        <w:rPr>
          <w:rFonts w:ascii="Times New Roman" w:hAnsi="Times New Roman"/>
          <w:sz w:val="24"/>
          <w:szCs w:val="24"/>
        </w:rPr>
      </w:pPr>
      <w:r w:rsidRPr="00F30A86">
        <w:rPr>
          <w:rFonts w:ascii="Times New Roman" w:hAnsi="Times New Roman"/>
          <w:sz w:val="24"/>
          <w:szCs w:val="24"/>
        </w:rPr>
        <w:t>При отсутствии в здании пассажирских лифтов обеденные залы рекомендуется размещать на первом этаже. Оборудование мест, приспособленных для маломобильных посетителей, размещенных на основном этаже (преимущественно первом), должно соответствовать аналогичному оборудованию мест, размещенных на недоступных для инвалидов этажах (уровнях).</w:t>
      </w:r>
    </w:p>
    <w:p w:rsidR="001C4F4E" w:rsidRPr="00F30A86" w:rsidRDefault="001C4F4E" w:rsidP="001C4F4E">
      <w:pPr>
        <w:spacing w:after="0" w:line="240" w:lineRule="auto"/>
        <w:ind w:firstLine="567"/>
        <w:jc w:val="both"/>
        <w:rPr>
          <w:rFonts w:ascii="Times New Roman" w:hAnsi="Times New Roman"/>
          <w:sz w:val="24"/>
          <w:szCs w:val="24"/>
        </w:rPr>
      </w:pPr>
      <w:bookmarkStart w:id="33" w:name="sub_612"/>
      <w:r w:rsidRPr="00F30A86">
        <w:rPr>
          <w:rFonts w:ascii="Times New Roman" w:hAnsi="Times New Roman"/>
          <w:sz w:val="24"/>
          <w:szCs w:val="24"/>
        </w:rPr>
        <w:t>6.12 В помещениях общественного питания расстановка мебели и оборудования должна обеспечивать беспрепятственное движение инвалидов. Ширина прохода около прилавков для сервирования блюд должна быть не менее 0,9 м. Для обеспечения свободного огибания при проходе кресла-коляски ширину прохода рекомендуется увеличивать до 1,1 м.</w:t>
      </w:r>
    </w:p>
    <w:p w:rsidR="001C4F4E" w:rsidRPr="00F30A86" w:rsidRDefault="001C4F4E" w:rsidP="001C4F4E">
      <w:pPr>
        <w:spacing w:after="0" w:line="240" w:lineRule="auto"/>
        <w:ind w:firstLine="567"/>
        <w:jc w:val="both"/>
        <w:rPr>
          <w:rFonts w:ascii="Times New Roman" w:hAnsi="Times New Roman"/>
          <w:sz w:val="24"/>
          <w:szCs w:val="24"/>
        </w:rPr>
      </w:pPr>
      <w:bookmarkStart w:id="34" w:name="sub_613"/>
      <w:bookmarkEnd w:id="33"/>
      <w:r w:rsidRPr="00F30A86">
        <w:rPr>
          <w:rFonts w:ascii="Times New Roman" w:hAnsi="Times New Roman"/>
          <w:sz w:val="24"/>
          <w:szCs w:val="24"/>
        </w:rPr>
        <w:t xml:space="preserve">6.13 В предприятиях питания рекомендуется отводить до 5% мест, но не менее одного, для лиц, передвигающихся на креслах-колясках и с нарушением зрения, с площадью не менее 3 </w:t>
      </w:r>
      <w:r>
        <w:rPr>
          <w:rFonts w:ascii="Times New Roman" w:hAnsi="Times New Roman"/>
          <w:noProof/>
          <w:sz w:val="24"/>
          <w:szCs w:val="24"/>
          <w:lang w:eastAsia="ru-RU"/>
        </w:rPr>
        <w:drawing>
          <wp:inline distT="0" distB="0" distL="0" distR="0">
            <wp:extent cx="209550" cy="2571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F30A86">
        <w:rPr>
          <w:rFonts w:ascii="Times New Roman" w:hAnsi="Times New Roman"/>
          <w:sz w:val="24"/>
          <w:szCs w:val="24"/>
        </w:rPr>
        <w:t xml:space="preserve"> на каждое место. </w:t>
      </w:r>
      <w:bookmarkStart w:id="35" w:name="sub_614"/>
      <w:bookmarkEnd w:id="34"/>
    </w:p>
    <w:p w:rsidR="001C4F4E" w:rsidRPr="00F30A86" w:rsidRDefault="001C4F4E" w:rsidP="001C4F4E">
      <w:pPr>
        <w:spacing w:after="0" w:line="240" w:lineRule="auto"/>
        <w:ind w:firstLine="567"/>
        <w:jc w:val="both"/>
        <w:rPr>
          <w:rFonts w:ascii="Times New Roman" w:hAnsi="Times New Roman"/>
          <w:sz w:val="24"/>
          <w:szCs w:val="24"/>
        </w:rPr>
      </w:pPr>
      <w:r w:rsidRPr="00F30A86">
        <w:rPr>
          <w:rFonts w:ascii="Times New Roman" w:hAnsi="Times New Roman"/>
          <w:sz w:val="24"/>
          <w:szCs w:val="24"/>
        </w:rPr>
        <w:t xml:space="preserve">6.14 В помещениях общественного питания должно быть 5% столов, но не менее одного обеденного стола высотой 0,65-0,8 м. Такие столы должны иметь необходимую ширину между ножками и необходимую глубину столешницы с опорой посередине в соответствии с требованиями </w:t>
      </w:r>
      <w:hyperlink r:id="rId38" w:history="1">
        <w:r w:rsidRPr="00F30A86">
          <w:rPr>
            <w:rStyle w:val="aa"/>
            <w:rFonts w:ascii="Times New Roman" w:hAnsi="Times New Roman"/>
            <w:sz w:val="24"/>
            <w:szCs w:val="24"/>
          </w:rPr>
          <w:t>СП 136.13330</w:t>
        </w:r>
      </w:hyperlink>
      <w:r w:rsidRPr="00F30A86">
        <w:rPr>
          <w:rFonts w:ascii="Times New Roman" w:hAnsi="Times New Roman"/>
          <w:sz w:val="24"/>
          <w:szCs w:val="24"/>
        </w:rPr>
        <w:t>. Стойки баров и кафетериев должны иметь пониженную часть - высотой от пола не более 0,8 м и шириной 0,8-1,0 м для обслуживания инвалида на кресле-коляске.</w:t>
      </w:r>
    </w:p>
    <w:p w:rsidR="001C4F4E" w:rsidRPr="00F30A86" w:rsidRDefault="001C4F4E" w:rsidP="001C4F4E">
      <w:pPr>
        <w:spacing w:after="0" w:line="240" w:lineRule="auto"/>
        <w:ind w:firstLine="567"/>
        <w:jc w:val="both"/>
        <w:rPr>
          <w:rFonts w:ascii="Times New Roman" w:hAnsi="Times New Roman"/>
          <w:sz w:val="24"/>
          <w:szCs w:val="24"/>
        </w:rPr>
      </w:pPr>
      <w:bookmarkStart w:id="36" w:name="sub_615"/>
      <w:bookmarkEnd w:id="35"/>
      <w:r w:rsidRPr="00F30A86">
        <w:rPr>
          <w:rFonts w:ascii="Times New Roman" w:hAnsi="Times New Roman"/>
          <w:sz w:val="24"/>
          <w:szCs w:val="24"/>
        </w:rPr>
        <w:t xml:space="preserve">6.15 В предприятиях питания, связанных с длительным пребыванием посетителей (рестораны, столовые), гардеробные стойки в местах обслуживания маломобильных посетителей следует устраивать в соответствии с рекомендациями </w:t>
      </w:r>
      <w:hyperlink r:id="rId39" w:history="1">
        <w:r w:rsidRPr="00F30A86">
          <w:rPr>
            <w:rStyle w:val="aa"/>
            <w:rFonts w:ascii="Times New Roman" w:hAnsi="Times New Roman"/>
            <w:sz w:val="24"/>
            <w:szCs w:val="24"/>
          </w:rPr>
          <w:t>СП 136.13330</w:t>
        </w:r>
      </w:hyperlink>
      <w:r w:rsidRPr="00F30A86">
        <w:rPr>
          <w:rFonts w:ascii="Times New Roman" w:hAnsi="Times New Roman"/>
          <w:sz w:val="24"/>
          <w:szCs w:val="24"/>
        </w:rPr>
        <w:t>.</w:t>
      </w:r>
    </w:p>
    <w:p w:rsidR="001C4F4E" w:rsidRPr="00F30A86" w:rsidRDefault="001C4F4E" w:rsidP="001C4F4E">
      <w:pPr>
        <w:spacing w:after="0" w:line="240" w:lineRule="auto"/>
        <w:ind w:firstLine="567"/>
        <w:jc w:val="both"/>
        <w:rPr>
          <w:rFonts w:ascii="Times New Roman" w:hAnsi="Times New Roman"/>
          <w:sz w:val="24"/>
          <w:szCs w:val="24"/>
        </w:rPr>
      </w:pPr>
      <w:bookmarkStart w:id="37" w:name="sub_616"/>
      <w:bookmarkEnd w:id="36"/>
      <w:r w:rsidRPr="00F30A86">
        <w:rPr>
          <w:rFonts w:ascii="Times New Roman" w:hAnsi="Times New Roman"/>
          <w:sz w:val="24"/>
          <w:szCs w:val="24"/>
        </w:rPr>
        <w:t xml:space="preserve">6.16 Вестибюли, холлы, аванзалы, уборные, умывальные и другие вспомогательные помещения, доступные для маломобильных посетителей, следует проектировать с учетом требований </w:t>
      </w:r>
      <w:hyperlink r:id="rId40" w:history="1">
        <w:r w:rsidRPr="00F30A86">
          <w:rPr>
            <w:rStyle w:val="aa"/>
            <w:rFonts w:ascii="Times New Roman" w:hAnsi="Times New Roman"/>
            <w:sz w:val="24"/>
            <w:szCs w:val="24"/>
          </w:rPr>
          <w:t>СП 59.13330</w:t>
        </w:r>
      </w:hyperlink>
      <w:r w:rsidRPr="00F30A86">
        <w:rPr>
          <w:rFonts w:ascii="Times New Roman" w:hAnsi="Times New Roman"/>
          <w:sz w:val="24"/>
          <w:szCs w:val="24"/>
        </w:rPr>
        <w:t xml:space="preserve"> и рекомендациями </w:t>
      </w:r>
      <w:hyperlink r:id="rId41" w:history="1">
        <w:r w:rsidRPr="00F30A86">
          <w:rPr>
            <w:rStyle w:val="aa"/>
            <w:rFonts w:ascii="Times New Roman" w:hAnsi="Times New Roman"/>
            <w:sz w:val="24"/>
            <w:szCs w:val="24"/>
          </w:rPr>
          <w:t>СП 136.13330</w:t>
        </w:r>
      </w:hyperlink>
      <w:r w:rsidRPr="00F30A86">
        <w:rPr>
          <w:rFonts w:ascii="Times New Roman" w:hAnsi="Times New Roman"/>
          <w:sz w:val="24"/>
          <w:szCs w:val="24"/>
        </w:rPr>
        <w:t>.</w:t>
      </w:r>
    </w:p>
    <w:p w:rsidR="001C4F4E" w:rsidRPr="00F30A86" w:rsidRDefault="001C4F4E" w:rsidP="001C4F4E">
      <w:pPr>
        <w:spacing w:after="0" w:line="240" w:lineRule="auto"/>
        <w:ind w:firstLine="567"/>
        <w:jc w:val="both"/>
        <w:rPr>
          <w:rFonts w:ascii="Times New Roman" w:hAnsi="Times New Roman"/>
          <w:sz w:val="24"/>
          <w:szCs w:val="24"/>
        </w:rPr>
      </w:pPr>
      <w:bookmarkStart w:id="38" w:name="sub_617"/>
      <w:bookmarkEnd w:id="37"/>
      <w:r w:rsidRPr="00F30A86">
        <w:rPr>
          <w:rFonts w:ascii="Times New Roman" w:hAnsi="Times New Roman"/>
          <w:sz w:val="24"/>
          <w:szCs w:val="24"/>
        </w:rPr>
        <w:t>6.17 Информация о предприятии (тип, класс, форма обслуживания, доступность для маломобильных посетителей), а также меню должны быть легко определяемы и доступны для инвалидов на креслах-колясках и лиц с нарушением зрения. Меню должно иметь контрастные надписи простым шрифтом и шрифтом Брайля. В качестве альтернативы может использоваться меню предприятия в версии для слабовидящих, доступной в сети Интернет.</w:t>
      </w:r>
    </w:p>
    <w:p w:rsidR="001C4F4E" w:rsidRPr="00F30A86" w:rsidRDefault="001C4F4E" w:rsidP="001C4F4E">
      <w:pPr>
        <w:spacing w:after="0" w:line="240" w:lineRule="auto"/>
        <w:ind w:firstLine="567"/>
        <w:jc w:val="both"/>
        <w:rPr>
          <w:rFonts w:ascii="Times New Roman" w:hAnsi="Times New Roman"/>
          <w:sz w:val="24"/>
          <w:szCs w:val="24"/>
        </w:rPr>
      </w:pPr>
      <w:bookmarkStart w:id="39" w:name="sub_618"/>
      <w:bookmarkEnd w:id="38"/>
      <w:r w:rsidRPr="00F30A86">
        <w:rPr>
          <w:rFonts w:ascii="Times New Roman" w:hAnsi="Times New Roman"/>
          <w:sz w:val="24"/>
          <w:szCs w:val="24"/>
        </w:rPr>
        <w:t>6.18 Специализированные средства информации для МГН должны решаться в соподчинении с основной дизайнерской концепцией интерьера.</w:t>
      </w:r>
    </w:p>
    <w:bookmarkEnd w:id="39"/>
    <w:p w:rsidR="001C4F4E" w:rsidRPr="00F30A86" w:rsidRDefault="001C4F4E" w:rsidP="001C4F4E">
      <w:pPr>
        <w:spacing w:after="0" w:line="240" w:lineRule="auto"/>
        <w:jc w:val="both"/>
        <w:rPr>
          <w:rFonts w:ascii="Times New Roman" w:hAnsi="Times New Roman"/>
          <w:b/>
          <w:sz w:val="24"/>
          <w:szCs w:val="24"/>
        </w:rPr>
      </w:pPr>
    </w:p>
    <w:p w:rsidR="001C4F4E" w:rsidRPr="00F30A86" w:rsidRDefault="001C4F4E" w:rsidP="001C4F4E">
      <w:pPr>
        <w:spacing w:after="0" w:line="240" w:lineRule="auto"/>
        <w:jc w:val="both"/>
        <w:rPr>
          <w:rFonts w:ascii="Times New Roman" w:hAnsi="Times New Roman"/>
          <w:b/>
          <w:sz w:val="24"/>
          <w:szCs w:val="24"/>
        </w:rPr>
      </w:pPr>
    </w:p>
    <w:p w:rsidR="001C4F4E" w:rsidRPr="00F30A86" w:rsidRDefault="001C4F4E" w:rsidP="001C4F4E">
      <w:pPr>
        <w:spacing w:after="0" w:line="240" w:lineRule="auto"/>
        <w:jc w:val="both"/>
        <w:rPr>
          <w:rFonts w:ascii="Times New Roman" w:hAnsi="Times New Roman"/>
          <w:b/>
          <w:sz w:val="24"/>
          <w:szCs w:val="24"/>
        </w:rPr>
      </w:pPr>
    </w:p>
    <w:p w:rsidR="001C4F4E" w:rsidRPr="00F30A86" w:rsidRDefault="001C4F4E" w:rsidP="001C4F4E">
      <w:pPr>
        <w:spacing w:after="0" w:line="240" w:lineRule="auto"/>
        <w:jc w:val="both"/>
        <w:rPr>
          <w:rFonts w:ascii="Times New Roman" w:hAnsi="Times New Roman"/>
          <w:sz w:val="24"/>
          <w:szCs w:val="24"/>
        </w:rPr>
      </w:pPr>
    </w:p>
    <w:p w:rsidR="001C4F4E" w:rsidRPr="00F30A86" w:rsidRDefault="001C4F4E" w:rsidP="001C4F4E">
      <w:pPr>
        <w:widowControl w:val="0"/>
        <w:autoSpaceDE w:val="0"/>
        <w:autoSpaceDN w:val="0"/>
        <w:adjustRightInd w:val="0"/>
        <w:spacing w:after="0" w:line="240" w:lineRule="auto"/>
        <w:ind w:firstLine="708"/>
        <w:jc w:val="center"/>
        <w:rPr>
          <w:rFonts w:ascii="Times New Roman" w:hAnsi="Times New Roman"/>
          <w:b/>
          <w:sz w:val="24"/>
          <w:szCs w:val="24"/>
        </w:rPr>
      </w:pPr>
      <w:r w:rsidRPr="00F30A86">
        <w:rPr>
          <w:rFonts w:ascii="Times New Roman" w:hAnsi="Times New Roman"/>
          <w:b/>
          <w:sz w:val="24"/>
          <w:szCs w:val="24"/>
        </w:rPr>
        <w:t xml:space="preserve">ГОСТ 30389-2013. Межгосударственный стандарт. </w:t>
      </w:r>
    </w:p>
    <w:p w:rsidR="001C4F4E" w:rsidRPr="00F30A86" w:rsidRDefault="001C4F4E" w:rsidP="001C4F4E">
      <w:pPr>
        <w:widowControl w:val="0"/>
        <w:autoSpaceDE w:val="0"/>
        <w:autoSpaceDN w:val="0"/>
        <w:adjustRightInd w:val="0"/>
        <w:spacing w:after="0" w:line="240" w:lineRule="auto"/>
        <w:ind w:firstLine="708"/>
        <w:jc w:val="center"/>
        <w:rPr>
          <w:rFonts w:ascii="Times New Roman" w:hAnsi="Times New Roman"/>
          <w:b/>
          <w:sz w:val="24"/>
          <w:szCs w:val="24"/>
        </w:rPr>
      </w:pPr>
      <w:r w:rsidRPr="00F30A86">
        <w:rPr>
          <w:rFonts w:ascii="Times New Roman" w:hAnsi="Times New Roman"/>
          <w:b/>
          <w:sz w:val="24"/>
          <w:szCs w:val="24"/>
        </w:rPr>
        <w:t xml:space="preserve">«Услуги общественного питания. Предприятия общественного питания. </w:t>
      </w:r>
      <w:r w:rsidRPr="00F30A86">
        <w:rPr>
          <w:rFonts w:ascii="Times New Roman" w:hAnsi="Times New Roman"/>
          <w:b/>
          <w:sz w:val="24"/>
          <w:szCs w:val="24"/>
        </w:rPr>
        <w:lastRenderedPageBreak/>
        <w:t xml:space="preserve">Классификация и общие требования», </w:t>
      </w:r>
    </w:p>
    <w:p w:rsidR="001C4F4E" w:rsidRPr="00F30A86" w:rsidRDefault="001C4F4E" w:rsidP="001C4F4E">
      <w:pPr>
        <w:widowControl w:val="0"/>
        <w:autoSpaceDE w:val="0"/>
        <w:autoSpaceDN w:val="0"/>
        <w:adjustRightInd w:val="0"/>
        <w:spacing w:after="0" w:line="240" w:lineRule="auto"/>
        <w:ind w:firstLine="708"/>
        <w:jc w:val="center"/>
        <w:rPr>
          <w:rStyle w:val="blk3"/>
          <w:rFonts w:ascii="Times New Roman" w:hAnsi="Times New Roman"/>
          <w:b/>
          <w:sz w:val="24"/>
          <w:szCs w:val="24"/>
        </w:rPr>
      </w:pPr>
      <w:r w:rsidRPr="00F30A86">
        <w:rPr>
          <w:rStyle w:val="blk3"/>
          <w:rFonts w:ascii="Times New Roman" w:hAnsi="Times New Roman"/>
          <w:b/>
          <w:sz w:val="24"/>
          <w:szCs w:val="24"/>
        </w:rPr>
        <w:t xml:space="preserve">введенный в действие Приказом Росстандарта </w:t>
      </w:r>
    </w:p>
    <w:p w:rsidR="001C4F4E" w:rsidRPr="00F30A86" w:rsidRDefault="001C4F4E" w:rsidP="001C4F4E">
      <w:pPr>
        <w:widowControl w:val="0"/>
        <w:autoSpaceDE w:val="0"/>
        <w:autoSpaceDN w:val="0"/>
        <w:adjustRightInd w:val="0"/>
        <w:spacing w:after="0" w:line="240" w:lineRule="auto"/>
        <w:ind w:firstLine="708"/>
        <w:jc w:val="center"/>
        <w:rPr>
          <w:rStyle w:val="blk3"/>
          <w:rFonts w:ascii="Times New Roman" w:hAnsi="Times New Roman"/>
          <w:b/>
          <w:sz w:val="24"/>
          <w:szCs w:val="24"/>
        </w:rPr>
      </w:pPr>
      <w:r w:rsidRPr="00F30A86">
        <w:rPr>
          <w:rStyle w:val="blk3"/>
          <w:rFonts w:ascii="Times New Roman" w:hAnsi="Times New Roman"/>
          <w:b/>
          <w:sz w:val="24"/>
          <w:szCs w:val="24"/>
        </w:rPr>
        <w:t>от 22.11.2013 N 1676-ст</w:t>
      </w:r>
    </w:p>
    <w:p w:rsidR="001C4F4E" w:rsidRPr="00F30A86" w:rsidRDefault="001C4F4E" w:rsidP="001C4F4E">
      <w:pPr>
        <w:widowControl w:val="0"/>
        <w:autoSpaceDE w:val="0"/>
        <w:autoSpaceDN w:val="0"/>
        <w:adjustRightInd w:val="0"/>
        <w:spacing w:after="0" w:line="240" w:lineRule="auto"/>
        <w:ind w:firstLine="708"/>
        <w:jc w:val="both"/>
        <w:rPr>
          <w:rStyle w:val="blk3"/>
          <w:rFonts w:ascii="Times New Roman" w:hAnsi="Times New Roman"/>
          <w:b/>
          <w:sz w:val="24"/>
          <w:szCs w:val="24"/>
        </w:rPr>
      </w:pPr>
    </w:p>
    <w:p w:rsidR="001C4F4E" w:rsidRPr="00F30A86" w:rsidRDefault="001C4F4E" w:rsidP="001C4F4E">
      <w:pPr>
        <w:widowControl w:val="0"/>
        <w:autoSpaceDE w:val="0"/>
        <w:autoSpaceDN w:val="0"/>
        <w:adjustRightInd w:val="0"/>
        <w:spacing w:after="0" w:line="240" w:lineRule="auto"/>
        <w:ind w:firstLine="708"/>
        <w:jc w:val="both"/>
        <w:rPr>
          <w:rFonts w:ascii="Times New Roman" w:hAnsi="Times New Roman"/>
          <w:sz w:val="24"/>
          <w:szCs w:val="24"/>
        </w:rPr>
      </w:pPr>
      <w:r w:rsidRPr="00F30A86">
        <w:rPr>
          <w:rStyle w:val="blk3"/>
          <w:rFonts w:ascii="Times New Roman" w:hAnsi="Times New Roman"/>
          <w:sz w:val="24"/>
          <w:szCs w:val="24"/>
        </w:rPr>
        <w:t>Начало действия документа - 01.01.2016.</w:t>
      </w:r>
    </w:p>
    <w:p w:rsidR="001C4F4E" w:rsidRPr="00F30A86" w:rsidRDefault="001C4F4E" w:rsidP="001C4F4E">
      <w:pPr>
        <w:widowControl w:val="0"/>
        <w:autoSpaceDE w:val="0"/>
        <w:autoSpaceDN w:val="0"/>
        <w:adjustRightInd w:val="0"/>
        <w:spacing w:after="0" w:line="240" w:lineRule="auto"/>
        <w:ind w:left="540" w:firstLine="709"/>
        <w:jc w:val="both"/>
        <w:rPr>
          <w:rFonts w:ascii="Times New Roman" w:hAnsi="Times New Roman"/>
          <w:b/>
          <w:sz w:val="24"/>
          <w:szCs w:val="24"/>
        </w:rPr>
      </w:pPr>
    </w:p>
    <w:p w:rsidR="001C4F4E" w:rsidRPr="00F30A86" w:rsidRDefault="001C4F4E" w:rsidP="001C4F4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1C4F4E" w:rsidRPr="00F30A86" w:rsidRDefault="001C4F4E" w:rsidP="001C4F4E">
      <w:pPr>
        <w:widowControl w:val="0"/>
        <w:autoSpaceDE w:val="0"/>
        <w:autoSpaceDN w:val="0"/>
        <w:adjustRightInd w:val="0"/>
        <w:spacing w:after="0" w:line="240" w:lineRule="auto"/>
        <w:ind w:left="540" w:firstLine="709"/>
        <w:jc w:val="both"/>
        <w:rPr>
          <w:rFonts w:ascii="Times New Roman" w:hAnsi="Times New Roman"/>
          <w:b/>
          <w:sz w:val="24"/>
          <w:szCs w:val="24"/>
        </w:rPr>
      </w:pPr>
    </w:p>
    <w:p w:rsidR="001C4F4E" w:rsidRPr="00F30A86" w:rsidRDefault="001C4F4E" w:rsidP="001C4F4E">
      <w:pPr>
        <w:widowControl w:val="0"/>
        <w:autoSpaceDE w:val="0"/>
        <w:autoSpaceDN w:val="0"/>
        <w:adjustRightInd w:val="0"/>
        <w:spacing w:after="0" w:line="240" w:lineRule="auto"/>
        <w:ind w:firstLine="709"/>
        <w:jc w:val="both"/>
        <w:rPr>
          <w:rFonts w:ascii="Times New Roman" w:hAnsi="Times New Roman"/>
          <w:sz w:val="24"/>
          <w:szCs w:val="24"/>
        </w:rPr>
      </w:pPr>
      <w:r w:rsidRPr="00F30A86">
        <w:rPr>
          <w:rFonts w:ascii="Times New Roman" w:hAnsi="Times New Roman"/>
          <w:sz w:val="24"/>
          <w:szCs w:val="24"/>
        </w:rPr>
        <w:t>На территории, прилегающей к ресторану, должна быть оборудована автостоянка, в том числе для инвалидов (не менее трех машиномест).</w:t>
      </w:r>
    </w:p>
    <w:p w:rsidR="001C4F4E" w:rsidRPr="00F30A86" w:rsidRDefault="001C4F4E" w:rsidP="001C4F4E">
      <w:pPr>
        <w:widowControl w:val="0"/>
        <w:autoSpaceDE w:val="0"/>
        <w:autoSpaceDN w:val="0"/>
        <w:adjustRightInd w:val="0"/>
        <w:spacing w:after="0" w:line="240" w:lineRule="auto"/>
        <w:ind w:firstLine="709"/>
        <w:jc w:val="both"/>
        <w:rPr>
          <w:rFonts w:ascii="Times New Roman" w:hAnsi="Times New Roman"/>
          <w:sz w:val="24"/>
          <w:szCs w:val="24"/>
        </w:rPr>
      </w:pPr>
      <w:r w:rsidRPr="00F30A86">
        <w:rPr>
          <w:rFonts w:ascii="Times New Roman" w:hAnsi="Times New Roman"/>
          <w:sz w:val="24"/>
          <w:szCs w:val="24"/>
        </w:rPr>
        <w:t>5.10. На строящихся и реконструируемых предприятиях (объектах) общественного питания для обслуживания инвалидов и других маломобильных групп населения должны быть предусмотрены наклонные пандусы у входных дверей для проезда инвалидных колясок, лифты, площадки для разворота инвалидных колясок в залах, специально оборудованные туалетные комнаты согласно международным рекомендациям и нормативным документам, действующим на территории государства, принявшего стандарт.</w:t>
      </w:r>
    </w:p>
    <w:p w:rsidR="001C4F4E" w:rsidRPr="00F30A86" w:rsidRDefault="001C4F4E" w:rsidP="001C4F4E">
      <w:pPr>
        <w:widowControl w:val="0"/>
        <w:autoSpaceDE w:val="0"/>
        <w:autoSpaceDN w:val="0"/>
        <w:adjustRightInd w:val="0"/>
        <w:spacing w:after="0" w:line="240" w:lineRule="auto"/>
        <w:ind w:firstLine="709"/>
        <w:jc w:val="both"/>
        <w:rPr>
          <w:rFonts w:ascii="Times New Roman" w:hAnsi="Times New Roman"/>
          <w:sz w:val="24"/>
          <w:szCs w:val="24"/>
        </w:rPr>
      </w:pPr>
      <w:r w:rsidRPr="00F30A86">
        <w:rPr>
          <w:rFonts w:ascii="Times New Roman" w:hAnsi="Times New Roman"/>
          <w:sz w:val="24"/>
          <w:szCs w:val="24"/>
        </w:rPr>
        <w:t>5.11. На предприятиях (объектах) общественного питания в соответствии со спецификой обслуживаемого контингента могут быть предусмотрены зоны специального обслуживания, например диетического, лечебно-профилактического, детского питания и др.</w:t>
      </w:r>
    </w:p>
    <w:p w:rsidR="001C4F4E" w:rsidRPr="00F30A86" w:rsidRDefault="001C4F4E" w:rsidP="001C4F4E">
      <w:pPr>
        <w:spacing w:after="0" w:line="240" w:lineRule="auto"/>
        <w:ind w:firstLine="709"/>
        <w:jc w:val="center"/>
        <w:rPr>
          <w:rFonts w:ascii="Times New Roman" w:hAnsi="Times New Roman"/>
          <w:b/>
          <w:sz w:val="24"/>
          <w:szCs w:val="24"/>
        </w:rPr>
      </w:pPr>
    </w:p>
    <w:p w:rsidR="001C4F4E" w:rsidRPr="00F30A86" w:rsidRDefault="001C4F4E" w:rsidP="001C4F4E">
      <w:pPr>
        <w:spacing w:after="0" w:line="240" w:lineRule="auto"/>
        <w:ind w:firstLine="709"/>
        <w:jc w:val="center"/>
        <w:rPr>
          <w:rFonts w:ascii="Times New Roman" w:hAnsi="Times New Roman"/>
          <w:b/>
          <w:sz w:val="24"/>
          <w:szCs w:val="24"/>
        </w:rPr>
      </w:pPr>
    </w:p>
    <w:p w:rsidR="001C4F4E" w:rsidRPr="00F30A86" w:rsidRDefault="001C4F4E" w:rsidP="001C4F4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Межгосударственный стандарт ГОСТ 31984-2012 </w:t>
      </w:r>
    </w:p>
    <w:p w:rsidR="001C4F4E" w:rsidRPr="00F30A86" w:rsidRDefault="001C4F4E" w:rsidP="001C4F4E">
      <w:pPr>
        <w:spacing w:after="0" w:line="240" w:lineRule="auto"/>
        <w:ind w:firstLine="709"/>
        <w:jc w:val="center"/>
        <w:rPr>
          <w:rFonts w:ascii="Times New Roman" w:hAnsi="Times New Roman"/>
          <w:sz w:val="24"/>
          <w:szCs w:val="24"/>
        </w:rPr>
      </w:pPr>
      <w:r w:rsidRPr="00F30A86">
        <w:rPr>
          <w:rFonts w:ascii="Times New Roman" w:hAnsi="Times New Roman"/>
          <w:b/>
          <w:sz w:val="24"/>
          <w:szCs w:val="24"/>
        </w:rPr>
        <w:t>«Услуги общественного питания. Общие требования»</w:t>
      </w:r>
      <w:r w:rsidRPr="00F30A86">
        <w:rPr>
          <w:rFonts w:ascii="Times New Roman" w:hAnsi="Times New Roman"/>
          <w:sz w:val="24"/>
          <w:szCs w:val="24"/>
        </w:rPr>
        <w:t xml:space="preserve">, </w:t>
      </w:r>
    </w:p>
    <w:p w:rsidR="001C4F4E" w:rsidRPr="00F30A86" w:rsidRDefault="001C4F4E" w:rsidP="001C4F4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введенный в действие Приказом Росстандарта </w:t>
      </w:r>
    </w:p>
    <w:p w:rsidR="001C4F4E" w:rsidRPr="00F30A86" w:rsidRDefault="001C4F4E" w:rsidP="001C4F4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от 27.06.2013 N 192-ст.</w:t>
      </w:r>
    </w:p>
    <w:p w:rsidR="001C4F4E" w:rsidRPr="00F30A86" w:rsidRDefault="001C4F4E" w:rsidP="001C4F4E">
      <w:pPr>
        <w:spacing w:after="0" w:line="240" w:lineRule="auto"/>
        <w:ind w:firstLine="709"/>
        <w:jc w:val="both"/>
        <w:rPr>
          <w:rFonts w:ascii="Times New Roman" w:hAnsi="Times New Roman"/>
          <w:sz w:val="24"/>
          <w:szCs w:val="24"/>
        </w:rPr>
      </w:pPr>
    </w:p>
    <w:p w:rsidR="001C4F4E" w:rsidRPr="00F30A86" w:rsidRDefault="001C4F4E" w:rsidP="001C4F4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1C4F4E" w:rsidRPr="00F30A86" w:rsidRDefault="001C4F4E" w:rsidP="001C4F4E">
      <w:pPr>
        <w:spacing w:after="0" w:line="240" w:lineRule="auto"/>
        <w:ind w:firstLine="709"/>
        <w:jc w:val="both"/>
        <w:rPr>
          <w:rFonts w:ascii="Times New Roman" w:hAnsi="Times New Roman"/>
          <w:sz w:val="24"/>
          <w:szCs w:val="24"/>
        </w:rPr>
      </w:pPr>
    </w:p>
    <w:p w:rsidR="001C4F4E" w:rsidRPr="00F30A86" w:rsidRDefault="001C4F4E" w:rsidP="001C4F4E">
      <w:pPr>
        <w:spacing w:after="0" w:line="240" w:lineRule="auto"/>
        <w:ind w:firstLine="709"/>
        <w:jc w:val="both"/>
        <w:rPr>
          <w:rFonts w:ascii="Times New Roman" w:hAnsi="Times New Roman"/>
          <w:sz w:val="24"/>
          <w:szCs w:val="24"/>
        </w:rPr>
      </w:pPr>
      <w:r w:rsidRPr="00F30A86">
        <w:rPr>
          <w:rFonts w:ascii="Times New Roman" w:hAnsi="Times New Roman"/>
          <w:sz w:val="24"/>
          <w:szCs w:val="24"/>
        </w:rPr>
        <w:t>5.3.1 Требование социальной адресности услуг предусматривает:</w:t>
      </w:r>
    </w:p>
    <w:p w:rsidR="001C4F4E" w:rsidRPr="00F30A86" w:rsidRDefault="001C4F4E" w:rsidP="001C4F4E">
      <w:pPr>
        <w:spacing w:after="0" w:line="240" w:lineRule="auto"/>
        <w:ind w:firstLine="709"/>
        <w:jc w:val="both"/>
        <w:rPr>
          <w:rFonts w:ascii="Times New Roman" w:hAnsi="Times New Roman"/>
          <w:sz w:val="24"/>
          <w:szCs w:val="24"/>
        </w:rPr>
      </w:pPr>
      <w:r w:rsidRPr="00F30A86">
        <w:rPr>
          <w:rFonts w:ascii="Times New Roman" w:hAnsi="Times New Roman"/>
          <w:sz w:val="24"/>
          <w:szCs w:val="24"/>
        </w:rPr>
        <w:t>- обеспеченность услугами общественного питания и доступность для потребителей различных категорий;</w:t>
      </w:r>
    </w:p>
    <w:p w:rsidR="001C4F4E" w:rsidRPr="00F30A86" w:rsidRDefault="001C4F4E" w:rsidP="001C4F4E">
      <w:pPr>
        <w:spacing w:after="0" w:line="240" w:lineRule="auto"/>
        <w:ind w:firstLine="709"/>
        <w:jc w:val="both"/>
        <w:rPr>
          <w:rFonts w:ascii="Times New Roman" w:hAnsi="Times New Roman"/>
          <w:sz w:val="24"/>
          <w:szCs w:val="24"/>
        </w:rPr>
      </w:pPr>
      <w:r w:rsidRPr="00F30A86">
        <w:rPr>
          <w:rFonts w:ascii="Times New Roman" w:hAnsi="Times New Roman"/>
          <w:sz w:val="24"/>
          <w:szCs w:val="24"/>
        </w:rPr>
        <w:t>- соответствие услуг ожиданиям потребителей, включая ассортимент предлагаемой продукции, метод и форму обслуживания, профессиональный уровень обслуживающего персонала, номенклатуру оказываемых услуг,</w:t>
      </w:r>
    </w:p>
    <w:p w:rsidR="001C4F4E" w:rsidRPr="00F30A86" w:rsidRDefault="001C4F4E" w:rsidP="001C4F4E">
      <w:pPr>
        <w:spacing w:after="0" w:line="240" w:lineRule="auto"/>
        <w:ind w:firstLine="709"/>
        <w:jc w:val="both"/>
        <w:rPr>
          <w:rFonts w:ascii="Times New Roman" w:hAnsi="Times New Roman"/>
          <w:sz w:val="24"/>
          <w:szCs w:val="24"/>
        </w:rPr>
      </w:pPr>
      <w:r w:rsidRPr="00F30A86">
        <w:rPr>
          <w:rFonts w:ascii="Times New Roman" w:hAnsi="Times New Roman"/>
          <w:sz w:val="24"/>
          <w:szCs w:val="24"/>
        </w:rPr>
        <w:t>- наличие в правилах обслуживания определенных льгот и условий для приоритетных категорий потребителей (дети, люди с ограниченными физическими возможностями и др.).</w:t>
      </w:r>
    </w:p>
    <w:p w:rsidR="001C4F4E" w:rsidRPr="00F30A86" w:rsidRDefault="001C4F4E" w:rsidP="001C4F4E">
      <w:pPr>
        <w:spacing w:after="0" w:line="240" w:lineRule="auto"/>
        <w:ind w:firstLine="709"/>
        <w:jc w:val="both"/>
        <w:rPr>
          <w:rFonts w:ascii="Times New Roman" w:hAnsi="Times New Roman"/>
          <w:sz w:val="24"/>
          <w:szCs w:val="24"/>
        </w:rPr>
      </w:pPr>
      <w:r w:rsidRPr="00F30A86">
        <w:rPr>
          <w:rFonts w:ascii="Times New Roman" w:hAnsi="Times New Roman"/>
          <w:sz w:val="24"/>
          <w:szCs w:val="24"/>
        </w:rPr>
        <w:t>5.3.4 Требование эргономичности услуг характеризует соответствие условий обслуживания и применяемых в процессе обслуживания мебели, оборудования гигиеническим, антропометрическим и физиологическим возможностям потребителей. Соблюдение требования эргономичности обеспечивает комфортность обслуживания и способствует сохранению здоровья потребителей.</w:t>
      </w:r>
    </w:p>
    <w:p w:rsidR="001C4F4E" w:rsidRDefault="001C4F4E" w:rsidP="001C4F4E">
      <w:pPr>
        <w:spacing w:after="0" w:line="240" w:lineRule="auto"/>
        <w:jc w:val="both"/>
        <w:rPr>
          <w:rFonts w:ascii="Times New Roman" w:hAnsi="Times New Roman"/>
          <w:b/>
          <w:sz w:val="24"/>
          <w:szCs w:val="24"/>
        </w:rPr>
      </w:pPr>
    </w:p>
    <w:p w:rsidR="001C4F4E" w:rsidRDefault="001C4F4E" w:rsidP="001C4F4E">
      <w:pPr>
        <w:spacing w:after="0" w:line="240" w:lineRule="auto"/>
        <w:jc w:val="both"/>
        <w:rPr>
          <w:rFonts w:ascii="Times New Roman" w:hAnsi="Times New Roman"/>
          <w:b/>
          <w:sz w:val="24"/>
          <w:szCs w:val="24"/>
        </w:rPr>
      </w:pPr>
    </w:p>
    <w:p w:rsidR="001C4F4E" w:rsidRDefault="001C4F4E" w:rsidP="001C4F4E">
      <w:pPr>
        <w:spacing w:after="0" w:line="240" w:lineRule="auto"/>
        <w:jc w:val="both"/>
        <w:rPr>
          <w:rFonts w:ascii="Times New Roman" w:hAnsi="Times New Roman"/>
          <w:b/>
          <w:sz w:val="24"/>
          <w:szCs w:val="24"/>
        </w:rPr>
      </w:pPr>
    </w:p>
    <w:p w:rsidR="001C4F4E" w:rsidRDefault="001C4F4E" w:rsidP="001C4F4E">
      <w:pPr>
        <w:spacing w:after="0" w:line="240" w:lineRule="auto"/>
        <w:jc w:val="both"/>
        <w:rPr>
          <w:rFonts w:ascii="Times New Roman" w:hAnsi="Times New Roman"/>
          <w:b/>
          <w:sz w:val="24"/>
          <w:szCs w:val="24"/>
        </w:rPr>
      </w:pPr>
    </w:p>
    <w:p w:rsidR="001C4F4E" w:rsidRDefault="001C4F4E" w:rsidP="001C4F4E">
      <w:pPr>
        <w:spacing w:after="0" w:line="240" w:lineRule="auto"/>
        <w:jc w:val="both"/>
        <w:rPr>
          <w:rFonts w:ascii="Times New Roman" w:hAnsi="Times New Roman"/>
          <w:b/>
          <w:sz w:val="24"/>
          <w:szCs w:val="24"/>
        </w:rPr>
      </w:pPr>
    </w:p>
    <w:p w:rsidR="001C4F4E" w:rsidRDefault="001C4F4E" w:rsidP="001C4F4E">
      <w:pPr>
        <w:spacing w:after="0" w:line="240" w:lineRule="auto"/>
        <w:jc w:val="both"/>
        <w:rPr>
          <w:rFonts w:ascii="Times New Roman" w:hAnsi="Times New Roman"/>
          <w:b/>
          <w:sz w:val="24"/>
          <w:szCs w:val="24"/>
        </w:rPr>
      </w:pPr>
    </w:p>
    <w:p w:rsidR="001C4F4E" w:rsidRDefault="001C4F4E" w:rsidP="001C4F4E">
      <w:pPr>
        <w:spacing w:after="0" w:line="240" w:lineRule="auto"/>
        <w:jc w:val="both"/>
        <w:rPr>
          <w:rFonts w:ascii="Times New Roman" w:hAnsi="Times New Roman"/>
          <w:b/>
          <w:sz w:val="24"/>
          <w:szCs w:val="24"/>
        </w:rPr>
      </w:pPr>
    </w:p>
    <w:p w:rsidR="001C4F4E" w:rsidRDefault="001C4F4E" w:rsidP="001C4F4E">
      <w:pPr>
        <w:spacing w:after="0" w:line="240" w:lineRule="auto"/>
        <w:jc w:val="both"/>
        <w:rPr>
          <w:rFonts w:ascii="Times New Roman" w:hAnsi="Times New Roman"/>
          <w:b/>
          <w:sz w:val="24"/>
          <w:szCs w:val="24"/>
        </w:rPr>
      </w:pPr>
    </w:p>
    <w:p w:rsidR="001C4F4E" w:rsidRDefault="001C4F4E" w:rsidP="001C4F4E">
      <w:pPr>
        <w:spacing w:after="0" w:line="240" w:lineRule="auto"/>
        <w:jc w:val="both"/>
        <w:rPr>
          <w:rFonts w:ascii="Times New Roman" w:hAnsi="Times New Roman"/>
          <w:b/>
          <w:sz w:val="24"/>
          <w:szCs w:val="24"/>
        </w:rPr>
      </w:pPr>
    </w:p>
    <w:p w:rsidR="001C4F4E" w:rsidRDefault="001C4F4E" w:rsidP="001C4F4E">
      <w:pPr>
        <w:spacing w:after="0" w:line="240" w:lineRule="auto"/>
        <w:jc w:val="both"/>
        <w:rPr>
          <w:rFonts w:ascii="Times New Roman" w:hAnsi="Times New Roman"/>
          <w:b/>
          <w:sz w:val="24"/>
          <w:szCs w:val="24"/>
        </w:rPr>
      </w:pPr>
    </w:p>
    <w:p w:rsidR="001C4F4E" w:rsidRDefault="001C4F4E" w:rsidP="001C4F4E">
      <w:pPr>
        <w:spacing w:after="0" w:line="240" w:lineRule="auto"/>
        <w:jc w:val="both"/>
        <w:rPr>
          <w:rFonts w:ascii="Times New Roman" w:hAnsi="Times New Roman"/>
          <w:b/>
          <w:sz w:val="24"/>
          <w:szCs w:val="24"/>
        </w:rPr>
      </w:pPr>
    </w:p>
    <w:p w:rsidR="001C4F4E" w:rsidRDefault="001C4F4E" w:rsidP="001C4F4E">
      <w:pPr>
        <w:spacing w:after="0" w:line="240" w:lineRule="auto"/>
        <w:jc w:val="both"/>
        <w:rPr>
          <w:rFonts w:ascii="Times New Roman" w:hAnsi="Times New Roman"/>
          <w:b/>
          <w:sz w:val="24"/>
          <w:szCs w:val="24"/>
        </w:rPr>
      </w:pPr>
    </w:p>
    <w:p w:rsidR="001C4F4E" w:rsidRDefault="001C4F4E" w:rsidP="001C4F4E">
      <w:pPr>
        <w:spacing w:after="0" w:line="240" w:lineRule="auto"/>
        <w:jc w:val="both"/>
        <w:rPr>
          <w:rFonts w:ascii="Times New Roman" w:hAnsi="Times New Roman"/>
          <w:b/>
          <w:sz w:val="24"/>
          <w:szCs w:val="24"/>
        </w:rPr>
      </w:pPr>
    </w:p>
    <w:p w:rsidR="001C4F4E" w:rsidRDefault="001C4F4E" w:rsidP="001C4F4E">
      <w:pPr>
        <w:spacing w:after="0" w:line="240" w:lineRule="auto"/>
        <w:jc w:val="both"/>
        <w:rPr>
          <w:rFonts w:ascii="Times New Roman" w:hAnsi="Times New Roman"/>
          <w:b/>
          <w:sz w:val="24"/>
          <w:szCs w:val="24"/>
        </w:rPr>
      </w:pPr>
    </w:p>
    <w:p w:rsidR="001C4F4E" w:rsidRDefault="001C4F4E" w:rsidP="001C4F4E">
      <w:pPr>
        <w:spacing w:after="0" w:line="240" w:lineRule="auto"/>
        <w:jc w:val="both"/>
        <w:rPr>
          <w:rFonts w:ascii="Times New Roman" w:hAnsi="Times New Roman"/>
          <w:b/>
          <w:sz w:val="24"/>
          <w:szCs w:val="24"/>
        </w:rPr>
      </w:pPr>
    </w:p>
    <w:p w:rsidR="001C4F4E" w:rsidRDefault="001C4F4E" w:rsidP="001C4F4E">
      <w:pPr>
        <w:spacing w:after="0" w:line="240" w:lineRule="auto"/>
        <w:jc w:val="both"/>
        <w:rPr>
          <w:rFonts w:ascii="Times New Roman" w:hAnsi="Times New Roman"/>
          <w:b/>
          <w:sz w:val="24"/>
          <w:szCs w:val="24"/>
        </w:rPr>
      </w:pPr>
    </w:p>
    <w:p w:rsidR="001C4F4E" w:rsidRDefault="001C4F4E" w:rsidP="001C4F4E">
      <w:pPr>
        <w:spacing w:after="0" w:line="240" w:lineRule="auto"/>
        <w:jc w:val="both"/>
        <w:rPr>
          <w:rFonts w:ascii="Times New Roman" w:hAnsi="Times New Roman"/>
          <w:b/>
          <w:sz w:val="24"/>
          <w:szCs w:val="24"/>
        </w:rPr>
      </w:pPr>
    </w:p>
    <w:p w:rsidR="001C4F4E" w:rsidRDefault="001C4F4E" w:rsidP="001C4F4E">
      <w:pPr>
        <w:spacing w:after="0" w:line="240" w:lineRule="auto"/>
        <w:jc w:val="both"/>
        <w:rPr>
          <w:rFonts w:ascii="Times New Roman" w:hAnsi="Times New Roman"/>
          <w:b/>
          <w:sz w:val="24"/>
          <w:szCs w:val="24"/>
        </w:rPr>
      </w:pPr>
    </w:p>
    <w:p w:rsidR="001C4F4E" w:rsidRDefault="001C4F4E" w:rsidP="001C4F4E">
      <w:pPr>
        <w:spacing w:after="0" w:line="240" w:lineRule="auto"/>
        <w:jc w:val="both"/>
        <w:rPr>
          <w:rFonts w:ascii="Times New Roman" w:hAnsi="Times New Roman"/>
          <w:b/>
          <w:sz w:val="24"/>
          <w:szCs w:val="24"/>
        </w:rPr>
      </w:pPr>
    </w:p>
    <w:p w:rsidR="001C4F4E" w:rsidRDefault="001C4F4E" w:rsidP="001C4F4E">
      <w:pPr>
        <w:spacing w:after="0" w:line="240" w:lineRule="auto"/>
        <w:jc w:val="both"/>
        <w:rPr>
          <w:rFonts w:ascii="Times New Roman" w:hAnsi="Times New Roman"/>
          <w:b/>
          <w:sz w:val="24"/>
          <w:szCs w:val="24"/>
        </w:rPr>
      </w:pPr>
    </w:p>
    <w:p w:rsidR="001C4F4E" w:rsidRDefault="001C4F4E" w:rsidP="001C4F4E">
      <w:pPr>
        <w:spacing w:after="0" w:line="240" w:lineRule="auto"/>
        <w:jc w:val="both"/>
        <w:rPr>
          <w:rFonts w:ascii="Times New Roman" w:hAnsi="Times New Roman"/>
          <w:b/>
          <w:sz w:val="24"/>
          <w:szCs w:val="24"/>
        </w:rPr>
      </w:pPr>
    </w:p>
    <w:p w:rsidR="001C4F4E" w:rsidRPr="00F30A86" w:rsidRDefault="001C4F4E" w:rsidP="001C4F4E">
      <w:pPr>
        <w:spacing w:after="0" w:line="240" w:lineRule="auto"/>
        <w:jc w:val="both"/>
        <w:rPr>
          <w:rFonts w:ascii="Times New Roman" w:hAnsi="Times New Roman"/>
          <w:b/>
          <w:sz w:val="24"/>
          <w:szCs w:val="24"/>
        </w:rPr>
      </w:pPr>
      <w:r w:rsidRPr="00F30A86">
        <w:rPr>
          <w:rFonts w:ascii="Times New Roman" w:hAnsi="Times New Roman"/>
          <w:b/>
          <w:sz w:val="24"/>
          <w:szCs w:val="24"/>
        </w:rPr>
        <w:t>Раздел 12 Обеспечение доступности для инвалидов жилых помещений и жилищно-коммунальных услуг</w:t>
      </w:r>
    </w:p>
    <w:p w:rsidR="001C4F4E" w:rsidRPr="00F30A86" w:rsidRDefault="001C4F4E" w:rsidP="001C4F4E">
      <w:pPr>
        <w:spacing w:after="0" w:line="240" w:lineRule="auto"/>
        <w:jc w:val="both"/>
        <w:rPr>
          <w:rFonts w:ascii="Times New Roman" w:hAnsi="Times New Roman"/>
          <w:sz w:val="24"/>
          <w:szCs w:val="24"/>
        </w:rPr>
      </w:pPr>
    </w:p>
    <w:p w:rsidR="001C4F4E" w:rsidRPr="00F30A86" w:rsidRDefault="001C4F4E" w:rsidP="001C4F4E">
      <w:pPr>
        <w:pStyle w:val="a6"/>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1C4F4E" w:rsidRPr="00F30A86" w:rsidRDefault="001C4F4E" w:rsidP="001C4F4E">
      <w:pPr>
        <w:pStyle w:val="a6"/>
        <w:spacing w:after="0" w:line="240" w:lineRule="auto"/>
        <w:ind w:left="567"/>
        <w:jc w:val="center"/>
        <w:rPr>
          <w:rFonts w:ascii="Times New Roman" w:hAnsi="Times New Roman"/>
          <w:b/>
          <w:sz w:val="24"/>
          <w:szCs w:val="24"/>
        </w:rPr>
      </w:pPr>
    </w:p>
    <w:p w:rsidR="001C4F4E" w:rsidRPr="00F30A86" w:rsidRDefault="001C4F4E" w:rsidP="001C4F4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1C4F4E" w:rsidRPr="00F30A86" w:rsidRDefault="001C4F4E" w:rsidP="001C4F4E">
      <w:pPr>
        <w:spacing w:after="0" w:line="240" w:lineRule="auto"/>
        <w:jc w:val="both"/>
        <w:rPr>
          <w:rFonts w:ascii="Times New Roman" w:hAnsi="Times New Roman"/>
          <w:b/>
          <w:sz w:val="24"/>
          <w:szCs w:val="24"/>
        </w:rPr>
      </w:pPr>
    </w:p>
    <w:p w:rsidR="001C4F4E" w:rsidRPr="00F30A86" w:rsidRDefault="001C4F4E" w:rsidP="001C4F4E">
      <w:pPr>
        <w:spacing w:after="0" w:line="240" w:lineRule="auto"/>
        <w:ind w:firstLine="708"/>
        <w:jc w:val="both"/>
        <w:outlineLvl w:val="1"/>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6 Специальные требования к местам проживания инвалидов </w:t>
      </w:r>
    </w:p>
    <w:p w:rsidR="001C4F4E" w:rsidRPr="00F30A86" w:rsidRDefault="001C4F4E" w:rsidP="001C4F4E">
      <w:pPr>
        <w:spacing w:after="0" w:line="240" w:lineRule="auto"/>
        <w:ind w:firstLine="708"/>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6.1 Общие требования</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6.1.1 При проектировании жилых многоквартирных зданий кроме данного документа следует учитывать требования </w:t>
      </w:r>
      <w:hyperlink r:id="rId42" w:history="1">
        <w:r w:rsidRPr="00F30A86">
          <w:rPr>
            <w:rFonts w:ascii="Times New Roman" w:eastAsia="Times New Roman" w:hAnsi="Times New Roman"/>
            <w:sz w:val="24"/>
            <w:szCs w:val="24"/>
            <w:lang w:eastAsia="ru-RU"/>
          </w:rPr>
          <w:t>СП 54.13330</w:t>
        </w:r>
      </w:hyperlink>
      <w:r w:rsidRPr="00F30A86">
        <w:rPr>
          <w:rFonts w:ascii="Times New Roman" w:eastAsia="Times New Roman" w:hAnsi="Times New Roman"/>
          <w:sz w:val="24"/>
          <w:szCs w:val="24"/>
          <w:lang w:eastAsia="ru-RU"/>
        </w:rPr>
        <w:t>.</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6.1.2 Доступными для МГН должны быть придомовые территории (пешеходные пути движения и площадки), помещения от входа в здание до зоны проживания инвалида (квартира, жилая ячейка, комната, кухня, санузлы) в многоквартирных домах и общежитиях, помещения в жилой и сервисной частях (группе обслуживающих помещений) гостиниц и других зданий временного пребывания.</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6.1.3 Габаритные схемы путей движения и функциональных мест рассчитываются на движение инвалида на кресле-коляске, а по оборудованию - также и на слабовидящих, незрячих и глухих.</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6.1.4 Жилые многоквартирные дома и жилые помещения общественных зданий следует проектировать, обеспечивая потребности инвалидов, включая:</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доступность квартиры или жилого помещения от уровня земли перед входом в здание;</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доступность из квартиры или жилого помещения всех помещений, обслуживающих жителей или посетителей;</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применение оборудования, отвечающего потребностям инвалидов;</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обеспечение безопасности и удобства пользования оборудованием и приборами.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6.1.5 В жилых домах галерейного типа ширина галерей должна быть не менее 2,4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6.1.6 Расстояние от наружной стены до ограждения балкона, лоджии должно быть не менее 1,4 м; высота ограждения - в пределах от 1,15 до 1,2 м. Каждый конструктивный элемент порога наружной двери на балкон или лоджию не должен быть выше 0,014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Примечание - При наличии свободного пространства от проема балконной двери в каждую сторону не менее 1,2 м, расстояние от ограждения до стены допускается сократить до 1,2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lastRenderedPageBreak/>
        <w:t>Ограждения балконов и лоджий в зоне между высотами от 0,45 до 0,7 м от уровня пола должны быть прозрачными для обеспечения хорошего обзора инвалиду на кресле-коляске.</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6.1.7 Размеры в плане санитарно-гигиенических помещений для индивидуального пользования в жилых зданиях должны быть не менее, м:</w:t>
      </w:r>
      <w:r w:rsidRPr="00F30A86">
        <w:rPr>
          <w:rFonts w:ascii="Times New Roman" w:eastAsia="Times New Roman" w:hAnsi="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6941"/>
        <w:gridCol w:w="2504"/>
      </w:tblGrid>
      <w:tr w:rsidR="001C4F4E" w:rsidRPr="00F30A86" w:rsidTr="00251F32">
        <w:trPr>
          <w:trHeight w:val="15"/>
          <w:tblCellSpacing w:w="15" w:type="dxa"/>
        </w:trPr>
        <w:tc>
          <w:tcPr>
            <w:tcW w:w="7762" w:type="dxa"/>
            <w:vAlign w:val="center"/>
            <w:hideMark/>
          </w:tcPr>
          <w:p w:rsidR="001C4F4E" w:rsidRPr="00F30A86" w:rsidRDefault="001C4F4E" w:rsidP="00251F32">
            <w:pPr>
              <w:spacing w:after="0" w:line="240" w:lineRule="auto"/>
              <w:rPr>
                <w:rFonts w:ascii="Times New Roman" w:eastAsia="Times New Roman" w:hAnsi="Times New Roman"/>
                <w:sz w:val="2"/>
                <w:szCs w:val="24"/>
                <w:lang w:eastAsia="ru-RU"/>
              </w:rPr>
            </w:pPr>
          </w:p>
        </w:tc>
        <w:tc>
          <w:tcPr>
            <w:tcW w:w="2772" w:type="dxa"/>
            <w:vAlign w:val="center"/>
            <w:hideMark/>
          </w:tcPr>
          <w:p w:rsidR="001C4F4E" w:rsidRPr="00F30A86" w:rsidRDefault="001C4F4E" w:rsidP="00251F32">
            <w:pPr>
              <w:spacing w:after="0" w:line="240" w:lineRule="auto"/>
              <w:rPr>
                <w:rFonts w:ascii="Times New Roman" w:eastAsia="Times New Roman" w:hAnsi="Times New Roman"/>
                <w:sz w:val="2"/>
                <w:szCs w:val="24"/>
                <w:lang w:eastAsia="ru-RU"/>
              </w:rPr>
            </w:pPr>
          </w:p>
        </w:tc>
      </w:tr>
      <w:tr w:rsidR="001C4F4E" w:rsidRPr="00F30A86" w:rsidTr="00251F32">
        <w:trPr>
          <w:tblCellSpacing w:w="15" w:type="dxa"/>
        </w:trPr>
        <w:tc>
          <w:tcPr>
            <w:tcW w:w="7762"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ванной комнаты или совмещенного санитарного узла </w:t>
            </w:r>
          </w:p>
        </w:tc>
        <w:tc>
          <w:tcPr>
            <w:tcW w:w="2772"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2,2</w:t>
            </w:r>
            <w:r w:rsidRPr="00F30A86">
              <w:rPr>
                <w:rFonts w:ascii="Times New Roman" w:eastAsia="Times New Roman" w:hAnsi="Times New Roman"/>
                <w:sz w:val="24"/>
                <w:szCs w:val="24"/>
                <w:lang w:eastAsia="ru-RU"/>
              </w:rPr>
              <w:pict>
                <v:shape id="_x0000_i1044"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2,2;</w:t>
            </w:r>
          </w:p>
        </w:tc>
      </w:tr>
      <w:tr w:rsidR="001C4F4E" w:rsidRPr="00F30A86" w:rsidTr="00251F32">
        <w:trPr>
          <w:tblCellSpacing w:w="15" w:type="dxa"/>
        </w:trPr>
        <w:tc>
          <w:tcPr>
            <w:tcW w:w="7762"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уборной с умывальником (рукомойником)</w:t>
            </w:r>
          </w:p>
        </w:tc>
        <w:tc>
          <w:tcPr>
            <w:tcW w:w="2772"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1,6</w:t>
            </w:r>
            <w:r w:rsidRPr="00F30A86">
              <w:rPr>
                <w:rFonts w:ascii="Times New Roman" w:eastAsia="Times New Roman" w:hAnsi="Times New Roman"/>
                <w:sz w:val="24"/>
                <w:szCs w:val="24"/>
                <w:lang w:eastAsia="ru-RU"/>
              </w:rPr>
              <w:pict>
                <v:shape id="_x0000_i1045"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2,2;</w:t>
            </w:r>
          </w:p>
        </w:tc>
      </w:tr>
      <w:tr w:rsidR="001C4F4E" w:rsidRPr="00F30A86" w:rsidTr="00251F32">
        <w:trPr>
          <w:tblCellSpacing w:w="15" w:type="dxa"/>
        </w:trPr>
        <w:tc>
          <w:tcPr>
            <w:tcW w:w="7762"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уборной без умывальника </w:t>
            </w:r>
          </w:p>
        </w:tc>
        <w:tc>
          <w:tcPr>
            <w:tcW w:w="2772"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w:t>
            </w:r>
            <w:r w:rsidRPr="00F30A86">
              <w:rPr>
                <w:rFonts w:ascii="Times New Roman" w:eastAsia="Times New Roman" w:hAnsi="Times New Roman"/>
                <w:sz w:val="24"/>
                <w:szCs w:val="24"/>
                <w:lang w:eastAsia="ru-RU"/>
              </w:rPr>
              <w:pict>
                <v:shape id="_x0000_i1046"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1,6.</w:t>
            </w:r>
          </w:p>
        </w:tc>
      </w:tr>
    </w:tbl>
    <w:p w:rsidR="001C4F4E" w:rsidRPr="00F30A86" w:rsidRDefault="001C4F4E" w:rsidP="001C4F4E">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Примечание - Габаритные размеры могут быть уточнены в процессе проектирования в зависимости от применяемого оборудования и его размещения.</w:t>
      </w:r>
    </w:p>
    <w:p w:rsidR="001C4F4E" w:rsidRPr="00F30A86" w:rsidRDefault="001C4F4E" w:rsidP="001C4F4E">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6.1.8 Ширину проема в свету входной двери в квартиру и балконной двери следует принимать не менее 0,9 м.</w:t>
      </w:r>
      <w:r w:rsidRPr="00F30A86">
        <w:rPr>
          <w:rFonts w:ascii="Times New Roman" w:eastAsia="Times New Roman" w:hAnsi="Times New Roman"/>
          <w:sz w:val="24"/>
          <w:szCs w:val="24"/>
          <w:lang w:eastAsia="ru-RU"/>
        </w:rPr>
        <w:br/>
        <w:t>Ширина дверного проема в санитарно-гигиенические помещения жилых домов должна быть не менее 0,8 м, ширину проема в чистоте межкомнатных дверей в квартире следует принимать не менее 0,8 м.</w:t>
      </w:r>
    </w:p>
    <w:p w:rsidR="001C4F4E" w:rsidRPr="00F30A86" w:rsidRDefault="001C4F4E" w:rsidP="001C4F4E">
      <w:pPr>
        <w:spacing w:before="100" w:beforeAutospacing="1" w:after="100" w:afterAutospacing="1" w:line="240" w:lineRule="auto"/>
        <w:jc w:val="both"/>
        <w:rPr>
          <w:rFonts w:ascii="Times New Roman" w:eastAsia="Times New Roman" w:hAnsi="Times New Roman"/>
          <w:b/>
          <w:bCs/>
          <w:sz w:val="27"/>
          <w:szCs w:val="27"/>
          <w:lang w:eastAsia="ru-RU"/>
        </w:rPr>
      </w:pPr>
      <w:r w:rsidRPr="00F30A86">
        <w:rPr>
          <w:rFonts w:ascii="Times New Roman" w:eastAsia="Times New Roman" w:hAnsi="Times New Roman"/>
          <w:b/>
          <w:bCs/>
          <w:sz w:val="27"/>
          <w:szCs w:val="27"/>
          <w:lang w:eastAsia="ru-RU"/>
        </w:rPr>
        <w:t xml:space="preserve">6.2 Дома жилищного фонда социального использования </w:t>
      </w:r>
    </w:p>
    <w:p w:rsidR="001C4F4E" w:rsidRPr="00F30A86" w:rsidRDefault="001C4F4E" w:rsidP="001C4F4E">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6.2.1 При учете потребностей инвалидов в специализированной форме проживания приспособление зданий и их помещений рекомендуется производить по индивидуальной программе с учетом задач, конкретизируемых заданием на проектирование.</w:t>
      </w:r>
    </w:p>
    <w:p w:rsidR="001C4F4E" w:rsidRPr="00F30A86" w:rsidRDefault="001C4F4E" w:rsidP="001C4F4E">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1C4F4E" w:rsidRPr="00F30A86" w:rsidRDefault="001C4F4E" w:rsidP="001C4F4E">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6.2.3 В жилых домах муниципального социального жилищного фонда следует устанавливать заданием на проектирование количество и специализацию квартир по отдельным категориям инвалидов.</w:t>
      </w:r>
      <w:r w:rsidRPr="00F30A86">
        <w:rPr>
          <w:rFonts w:ascii="Times New Roman" w:eastAsia="Times New Roman" w:hAnsi="Times New Roman"/>
          <w:sz w:val="24"/>
          <w:szCs w:val="24"/>
          <w:lang w:eastAsia="ru-RU"/>
        </w:rPr>
        <w:br/>
        <w:t>При проектировании жилых помещений следует предусматривать возможность последующего их переоснащения при необходимости учета потребности других категорий проживающих.</w:t>
      </w:r>
    </w:p>
    <w:tbl>
      <w:tblPr>
        <w:tblW w:w="10997" w:type="dxa"/>
        <w:tblCellSpacing w:w="15" w:type="dxa"/>
        <w:tblCellMar>
          <w:top w:w="15" w:type="dxa"/>
          <w:left w:w="15" w:type="dxa"/>
          <w:bottom w:w="15" w:type="dxa"/>
          <w:right w:w="15" w:type="dxa"/>
        </w:tblCellMar>
        <w:tblLook w:val="04A0"/>
      </w:tblPr>
      <w:tblGrid>
        <w:gridCol w:w="7893"/>
        <w:gridCol w:w="1552"/>
        <w:gridCol w:w="1552"/>
      </w:tblGrid>
      <w:tr w:rsidR="001C4F4E" w:rsidRPr="00F30A86" w:rsidTr="00251F32">
        <w:trPr>
          <w:trHeight w:val="15"/>
          <w:tblCellSpacing w:w="15" w:type="dxa"/>
        </w:trPr>
        <w:tc>
          <w:tcPr>
            <w:tcW w:w="9400" w:type="dxa"/>
            <w:gridSpan w:val="2"/>
            <w:vAlign w:val="center"/>
            <w:hideMark/>
          </w:tcPr>
          <w:p w:rsidR="001C4F4E" w:rsidRPr="00F30A86" w:rsidRDefault="001C4F4E" w:rsidP="00251F32">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6.2.4 При проектировании квартир для семей с инвалидами на креслах-колясках в уровне первого этажа следует обеспечивать возможность выхода непосредственно на придомовую территорию или приквартирный участок. Для отдельного входа через приквартирный тамбур и устройства подъемника рекомендуется увеличение площади квартиры на 12 м</w:t>
            </w:r>
            <w:r w:rsidRPr="00F30A86">
              <w:rPr>
                <w:rFonts w:ascii="Times New Roman" w:eastAsia="Times New Roman" w:hAnsi="Times New Roman"/>
                <w:sz w:val="24"/>
                <w:szCs w:val="24"/>
                <w:lang w:eastAsia="ru-RU"/>
              </w:rPr>
              <w:pict>
                <v:shape id="_x0000_i1047"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xml:space="preserve">. Параметры подъемника принимать по </w:t>
            </w:r>
            <w:hyperlink r:id="rId43" w:history="1">
              <w:r w:rsidRPr="00F30A86">
                <w:rPr>
                  <w:rFonts w:ascii="Times New Roman" w:eastAsia="Times New Roman" w:hAnsi="Times New Roman"/>
                  <w:sz w:val="24"/>
                  <w:szCs w:val="24"/>
                  <w:lang w:eastAsia="ru-RU"/>
                </w:rPr>
                <w:t>ГОСТ Р 51633</w:t>
              </w:r>
            </w:hyperlink>
            <w:r w:rsidRPr="00F30A86">
              <w:rPr>
                <w:rFonts w:ascii="Times New Roman" w:eastAsia="Times New Roman" w:hAnsi="Times New Roman"/>
                <w:sz w:val="24"/>
                <w:szCs w:val="24"/>
                <w:lang w:eastAsia="ru-RU"/>
              </w:rPr>
              <w:t>.</w:t>
            </w:r>
          </w:p>
          <w:p w:rsidR="001C4F4E" w:rsidRPr="00F30A86" w:rsidRDefault="001C4F4E" w:rsidP="00251F32">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6.2.5 Жилая зона для проживания инвалидов должна иметь, как минимум, жилую комнату, совмещенный санитарный узел, доступный для инвалида, холл-переднюю площадью не менее 4 м</w:t>
            </w:r>
            <w:r w:rsidRPr="00F30A86">
              <w:rPr>
                <w:rFonts w:ascii="Times New Roman" w:eastAsia="Times New Roman" w:hAnsi="Times New Roman"/>
                <w:sz w:val="24"/>
                <w:szCs w:val="24"/>
                <w:lang w:eastAsia="ru-RU"/>
              </w:rPr>
              <w:pict>
                <v:shape id="_x0000_i1048"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xml:space="preserve"> и доступный путь движения.</w:t>
            </w:r>
          </w:p>
          <w:p w:rsidR="001C4F4E" w:rsidRPr="00F30A86" w:rsidRDefault="001C4F4E" w:rsidP="00251F32">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6.2.6 Минимальный размер жилого помещения для инвалида, передвигающегося на кресле-коляске, должен составлять не менее 16 м</w:t>
            </w:r>
            <w:r w:rsidRPr="00F30A86">
              <w:rPr>
                <w:rFonts w:ascii="Times New Roman" w:eastAsia="Times New Roman" w:hAnsi="Times New Roman"/>
                <w:sz w:val="24"/>
                <w:szCs w:val="24"/>
                <w:lang w:eastAsia="ru-RU"/>
              </w:rPr>
              <w:pict>
                <v:shape id="_x0000_i1049"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w:t>
            </w:r>
          </w:p>
          <w:p w:rsidR="001C4F4E" w:rsidRPr="00F30A86" w:rsidRDefault="001C4F4E" w:rsidP="00251F32">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6.2.7 Ширина (по наружной стене) жилой комнаты для проживания инвалидов должна быть не менее 3,0 м (для немощных - 3,3 м; передвигающихся на кресле-коляске - 3,4 м). Глубина (перпендикулярно наружной стене) комнаты должна быть не более ее </w:t>
            </w:r>
            <w:r w:rsidRPr="00F30A86">
              <w:rPr>
                <w:rFonts w:ascii="Times New Roman" w:eastAsia="Times New Roman" w:hAnsi="Times New Roman"/>
                <w:sz w:val="24"/>
                <w:szCs w:val="24"/>
                <w:lang w:eastAsia="ru-RU"/>
              </w:rPr>
              <w:lastRenderedPageBreak/>
              <w:t>двойной ширины. При наличии перед наружной стеной с окном летнего помещения глубиной 1,5 м и более глубина комнаты должна быть не более 4,5 м.</w:t>
            </w:r>
            <w:r w:rsidRPr="00F30A86">
              <w:rPr>
                <w:rFonts w:ascii="Times New Roman" w:eastAsia="Times New Roman" w:hAnsi="Times New Roman"/>
                <w:sz w:val="24"/>
                <w:szCs w:val="24"/>
                <w:lang w:eastAsia="ru-RU"/>
              </w:rPr>
              <w:br/>
              <w:t>Ширина спального помещения для инвалидов должна быть не менее 2,0 м (для немощных - 2,5 м; для передвигающихся на кресле-коляске - 3,0 м). Глубина помещения должна быть не менее 2,5 м.</w:t>
            </w:r>
          </w:p>
          <w:p w:rsidR="001C4F4E" w:rsidRPr="00F30A86" w:rsidRDefault="001C4F4E" w:rsidP="00251F32">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6.2.8 Площадь общей комнаты (гостиной) рекомендуется принимать не менее: в одно-двухкомнатных квартирах - 18 м</w:t>
            </w:r>
            <w:r w:rsidRPr="00F30A86">
              <w:rPr>
                <w:rFonts w:ascii="Times New Roman" w:eastAsia="Times New Roman" w:hAnsi="Times New Roman"/>
                <w:sz w:val="24"/>
                <w:szCs w:val="24"/>
                <w:lang w:eastAsia="ru-RU"/>
              </w:rPr>
              <w:pict>
                <v:shape id="_x0000_i1050"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в трех- , четырехкомнатных квартирах - 20-22 м.</w:t>
            </w:r>
          </w:p>
          <w:p w:rsidR="001C4F4E" w:rsidRPr="00F30A86" w:rsidRDefault="001C4F4E" w:rsidP="00251F32">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6.2.9 Площадь кухни квартир для семей с инвалидами на креслах-колясках в жилых домах социального жилищного фонда следует принимать не менее 9 м. Ширина такой кухни должна быть не менее:</w:t>
            </w:r>
          </w:p>
          <w:p w:rsidR="001C4F4E" w:rsidRPr="00F30A86" w:rsidRDefault="001C4F4E" w:rsidP="00251F32">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2,3 м - при одностороннем размещении оборудования;</w:t>
            </w:r>
          </w:p>
          <w:p w:rsidR="001C4F4E" w:rsidRPr="00F30A86" w:rsidRDefault="001C4F4E" w:rsidP="00251F32">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2,9 м - при двухстороннем или угловом размещении оборудования.</w:t>
            </w:r>
          </w:p>
          <w:p w:rsidR="001C4F4E" w:rsidRPr="00F30A86" w:rsidRDefault="001C4F4E" w:rsidP="00251F32">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Кухни следует оснащать электроплитами.</w:t>
            </w:r>
            <w:r w:rsidRPr="00F30A86">
              <w:rPr>
                <w:rFonts w:ascii="Times New Roman" w:eastAsia="Times New Roman" w:hAnsi="Times New Roman"/>
                <w:sz w:val="24"/>
                <w:szCs w:val="24"/>
                <w:lang w:eastAsia="ru-RU"/>
              </w:rPr>
              <w:br/>
              <w:t>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 и оборудовать сдвижной дверью.</w:t>
            </w:r>
          </w:p>
          <w:p w:rsidR="001C4F4E" w:rsidRPr="00F30A86" w:rsidRDefault="001C4F4E" w:rsidP="00251F32">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6.2.10 Ширина подсобных помещений в квартирах для семей с инвалидами (в том числе на креслах-колясках) должна быть не менее, м:</w:t>
            </w:r>
            <w:r w:rsidRPr="00F30A86">
              <w:rPr>
                <w:rFonts w:ascii="Times New Roman" w:eastAsia="Times New Roman" w:hAnsi="Times New Roman"/>
                <w:sz w:val="24"/>
                <w:szCs w:val="24"/>
                <w:lang w:eastAsia="ru-RU"/>
              </w:rPr>
              <w:br/>
            </w:r>
          </w:p>
        </w:tc>
        <w:tc>
          <w:tcPr>
            <w:tcW w:w="1507" w:type="dxa"/>
            <w:vAlign w:val="center"/>
            <w:hideMark/>
          </w:tcPr>
          <w:p w:rsidR="001C4F4E" w:rsidRPr="00F30A86" w:rsidRDefault="001C4F4E" w:rsidP="00251F32">
            <w:pPr>
              <w:spacing w:after="0" w:line="240" w:lineRule="auto"/>
              <w:ind w:firstLine="567"/>
              <w:jc w:val="both"/>
              <w:rPr>
                <w:rFonts w:ascii="Times New Roman" w:eastAsia="Times New Roman" w:hAnsi="Times New Roman"/>
                <w:sz w:val="2"/>
                <w:szCs w:val="24"/>
                <w:lang w:eastAsia="ru-RU"/>
              </w:rPr>
            </w:pPr>
          </w:p>
        </w:tc>
      </w:tr>
      <w:tr w:rsidR="001C4F4E" w:rsidRPr="00F30A86" w:rsidTr="00251F32">
        <w:trPr>
          <w:gridAfter w:val="1"/>
          <w:wAfter w:w="1507" w:type="dxa"/>
          <w:tblCellSpacing w:w="15" w:type="dxa"/>
        </w:trPr>
        <w:tc>
          <w:tcPr>
            <w:tcW w:w="7848"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lastRenderedPageBreak/>
              <w:t>передней (с возможностью хранения кресла-коляски)</w:t>
            </w:r>
          </w:p>
        </w:tc>
        <w:tc>
          <w:tcPr>
            <w:tcW w:w="1522"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w:t>
            </w:r>
          </w:p>
        </w:tc>
      </w:tr>
      <w:tr w:rsidR="001C4F4E" w:rsidRPr="00F30A86" w:rsidTr="00251F32">
        <w:trPr>
          <w:gridAfter w:val="1"/>
          <w:wAfter w:w="1507" w:type="dxa"/>
          <w:tblCellSpacing w:w="15" w:type="dxa"/>
        </w:trPr>
        <w:tc>
          <w:tcPr>
            <w:tcW w:w="7848"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внутриквартирных коридоров </w:t>
            </w:r>
          </w:p>
        </w:tc>
        <w:tc>
          <w:tcPr>
            <w:tcW w:w="1522" w:type="dxa"/>
            <w:tcBorders>
              <w:top w:val="nil"/>
              <w:left w:val="nil"/>
              <w:bottom w:val="nil"/>
              <w:right w:val="nil"/>
            </w:tcBorders>
            <w:tcMar>
              <w:top w:w="15" w:type="dxa"/>
              <w:left w:w="74" w:type="dxa"/>
              <w:bottom w:w="15" w:type="dxa"/>
              <w:right w:w="74" w:type="dxa"/>
            </w:tcMar>
            <w:hideMark/>
          </w:tcPr>
          <w:p w:rsidR="001C4F4E" w:rsidRPr="00F30A86" w:rsidRDefault="001C4F4E" w:rsidP="00251F32">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1,15.</w:t>
            </w:r>
          </w:p>
        </w:tc>
      </w:tr>
    </w:tbl>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6.2.11 В жилых домах муниципального социального жилищного фонда следует предусматривать возможность установки при необходимости видеофонов для лиц с нарушением слуха, а также предусмотреть для этой категории лиц улучшенную звукоизоляцию жилых помещений.</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составе квартиры инвалида целесообразно предусмотреть кладовую площадью не</w:t>
      </w:r>
    </w:p>
    <w:p w:rsidR="001C4F4E" w:rsidRPr="00F30A86" w:rsidRDefault="001C4F4E" w:rsidP="001C4F4E">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менее 4 м</w:t>
      </w:r>
      <w:r w:rsidRPr="00F30A86">
        <w:rPr>
          <w:rFonts w:ascii="Times New Roman" w:eastAsia="Times New Roman" w:hAnsi="Times New Roman"/>
          <w:sz w:val="24"/>
          <w:szCs w:val="24"/>
          <w:lang w:eastAsia="ru-RU"/>
        </w:rPr>
        <w:pict>
          <v:shape id="_x0000_i1051"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xml:space="preserve"> для хранения инструментов, материалов и изделий, используемых и производимых инвалидами при работах на дому, а также для размещения тифлотехники и брайлевской литературы.</w:t>
      </w:r>
    </w:p>
    <w:p w:rsidR="001C4F4E" w:rsidRPr="00F30A86" w:rsidRDefault="001C4F4E" w:rsidP="001C4F4E">
      <w:pPr>
        <w:spacing w:after="0" w:line="240" w:lineRule="auto"/>
        <w:ind w:left="708" w:firstLine="567"/>
        <w:jc w:val="both"/>
        <w:rPr>
          <w:rFonts w:ascii="Times New Roman" w:eastAsia="Times New Roman" w:hAnsi="Times New Roman"/>
          <w:b/>
          <w:bCs/>
          <w:sz w:val="24"/>
          <w:szCs w:val="24"/>
          <w:lang w:eastAsia="ru-RU"/>
        </w:rPr>
      </w:pPr>
      <w:r w:rsidRPr="00F30A86">
        <w:rPr>
          <w:rFonts w:ascii="Times New Roman" w:eastAsia="Times New Roman" w:hAnsi="Times New Roman"/>
          <w:sz w:val="24"/>
          <w:szCs w:val="24"/>
          <w:lang w:eastAsia="ru-RU"/>
        </w:rPr>
        <w:br/>
      </w:r>
      <w:r w:rsidRPr="00F30A86">
        <w:rPr>
          <w:rFonts w:ascii="Times New Roman" w:eastAsia="Times New Roman" w:hAnsi="Times New Roman"/>
          <w:b/>
          <w:bCs/>
          <w:sz w:val="24"/>
          <w:szCs w:val="24"/>
          <w:lang w:eastAsia="ru-RU"/>
        </w:rPr>
        <w:t xml:space="preserve">6.3 Помещения временного пребывания </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6.3.1 В гостиницах, мотелях, пансионатах, кемпингах и т.п. планировку и оборудование 5% жилых номеров следует предусматривать универсальными, с учетом расселения любых категорий посетителей, в том числе инвалидов.</w:t>
      </w:r>
      <w:r w:rsidRPr="00F30A86">
        <w:rPr>
          <w:rFonts w:ascii="Times New Roman" w:eastAsia="Times New Roman" w:hAnsi="Times New Roman"/>
          <w:sz w:val="24"/>
          <w:szCs w:val="24"/>
          <w:lang w:eastAsia="ru-RU"/>
        </w:rPr>
        <w:br/>
        <w:t>Следует обеспечить в номере свободное пространство диаметром 1,4 м перед дверью, у кровати, перед шкафами и окнами.</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6.3.2 При планировке номеров гостиниц и других учреждений временного пребывания следует учитывать требования 6.1.3-6.1.8 настоящего документа.</w:t>
      </w:r>
      <w:r w:rsidRPr="00F30A86">
        <w:rPr>
          <w:rFonts w:ascii="Times New Roman" w:eastAsia="Times New Roman" w:hAnsi="Times New Roman"/>
          <w:sz w:val="24"/>
          <w:szCs w:val="24"/>
          <w:lang w:eastAsia="ru-RU"/>
        </w:rPr>
        <w:br/>
        <w:t xml:space="preserve">6.3.3 Все виды сигнализации следует проектировать с учетом их восприятия всеми категориями инвалидов и требований </w:t>
      </w:r>
      <w:hyperlink r:id="rId44" w:history="1">
        <w:r w:rsidRPr="00F30A86">
          <w:rPr>
            <w:rFonts w:ascii="Times New Roman" w:eastAsia="Times New Roman" w:hAnsi="Times New Roman"/>
            <w:sz w:val="24"/>
            <w:szCs w:val="24"/>
            <w:lang w:eastAsia="ru-RU"/>
          </w:rPr>
          <w:t>ГОСТ Р 51264</w:t>
        </w:r>
      </w:hyperlink>
      <w:r w:rsidRPr="00F30A86">
        <w:rPr>
          <w:rFonts w:ascii="Times New Roman" w:eastAsia="Times New Roman" w:hAnsi="Times New Roman"/>
          <w:sz w:val="24"/>
          <w:szCs w:val="24"/>
          <w:lang w:eastAsia="ru-RU"/>
        </w:rPr>
        <w:t>. Места размещения и назначение сигнализаторов определяется в задании на проектирование.</w:t>
      </w:r>
      <w:r w:rsidRPr="00F30A86">
        <w:rPr>
          <w:rFonts w:ascii="Times New Roman" w:eastAsia="Times New Roman" w:hAnsi="Times New Roman"/>
          <w:sz w:val="24"/>
          <w:szCs w:val="24"/>
          <w:lang w:eastAsia="ru-RU"/>
        </w:rPr>
        <w:br/>
        <w:t>Следует применять домофоны со звуковой, вибрационной и световой сигнализацией, а также видеодомофоны.</w:t>
      </w:r>
    </w:p>
    <w:p w:rsidR="001C4F4E" w:rsidRPr="00F30A86" w:rsidRDefault="001C4F4E" w:rsidP="001C4F4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Жилые помещения для постоянного проживания инвалидов должны быть оборудованы автономными пожарными извещателями.</w:t>
      </w:r>
    </w:p>
    <w:p w:rsidR="001C4F4E" w:rsidRPr="00F30A86" w:rsidRDefault="001C4F4E" w:rsidP="001C4F4E">
      <w:pPr>
        <w:spacing w:after="0" w:line="240" w:lineRule="auto"/>
        <w:jc w:val="both"/>
        <w:rPr>
          <w:rFonts w:ascii="Times New Roman" w:hAnsi="Times New Roman"/>
          <w:sz w:val="24"/>
          <w:szCs w:val="24"/>
        </w:rPr>
      </w:pPr>
    </w:p>
    <w:p w:rsidR="001C4F4E" w:rsidRPr="00F30A86" w:rsidRDefault="001C4F4E" w:rsidP="001C4F4E">
      <w:pPr>
        <w:spacing w:after="0" w:line="240" w:lineRule="auto"/>
        <w:jc w:val="both"/>
        <w:rPr>
          <w:rFonts w:ascii="Times New Roman" w:hAnsi="Times New Roman"/>
          <w:sz w:val="24"/>
          <w:szCs w:val="24"/>
        </w:rPr>
      </w:pPr>
    </w:p>
    <w:p w:rsidR="001C4F4E" w:rsidRPr="00F30A86" w:rsidRDefault="001C4F4E" w:rsidP="001C4F4E">
      <w:pPr>
        <w:spacing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 xml:space="preserve">Свод правил </w:t>
      </w:r>
    </w:p>
    <w:p w:rsidR="001C4F4E" w:rsidRPr="00F30A86" w:rsidRDefault="001C4F4E" w:rsidP="001C4F4E">
      <w:pPr>
        <w:spacing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«СП 138.13330.2012. Общественные здания и сооружения, доступные маломобильным группам населения. Правила проектирования»,</w:t>
      </w:r>
    </w:p>
    <w:p w:rsidR="001C4F4E" w:rsidRPr="00F30A86" w:rsidRDefault="001C4F4E" w:rsidP="001C4F4E">
      <w:pPr>
        <w:spacing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lastRenderedPageBreak/>
        <w:t>утвержденный Приказом Госстроя от 27.12.2012 г. N 124/ГС, введенный в действие с 1 июля 2013 г.</w:t>
      </w:r>
    </w:p>
    <w:p w:rsidR="001C4F4E" w:rsidRPr="00F30A86" w:rsidRDefault="001C4F4E" w:rsidP="001C4F4E">
      <w:pPr>
        <w:spacing w:line="240" w:lineRule="auto"/>
        <w:jc w:val="center"/>
        <w:rPr>
          <w:rFonts w:ascii="Times New Roman" w:eastAsia="Times New Roman" w:hAnsi="Times New Roman"/>
          <w:b/>
          <w:szCs w:val="24"/>
          <w:lang w:eastAsia="ru-RU"/>
        </w:rPr>
      </w:pPr>
    </w:p>
    <w:p w:rsidR="001C4F4E" w:rsidRPr="00F30A86" w:rsidRDefault="001C4F4E" w:rsidP="001C4F4E">
      <w:pPr>
        <w:spacing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1C4F4E" w:rsidRPr="00F30A86" w:rsidRDefault="001C4F4E" w:rsidP="001C4F4E">
      <w:pPr>
        <w:spacing w:line="240" w:lineRule="auto"/>
        <w:ind w:firstLine="709"/>
        <w:jc w:val="center"/>
        <w:rPr>
          <w:rFonts w:ascii="Times New Roman" w:hAnsi="Times New Roman"/>
          <w:b/>
          <w:szCs w:val="24"/>
        </w:rPr>
      </w:pPr>
    </w:p>
    <w:p w:rsidR="001C4F4E" w:rsidRPr="00F30A86" w:rsidRDefault="001C4F4E" w:rsidP="001C4F4E">
      <w:pPr>
        <w:pStyle w:val="1"/>
        <w:spacing w:before="0" w:after="0"/>
        <w:rPr>
          <w:rFonts w:ascii="Times New Roman" w:hAnsi="Times New Roman" w:cs="Times New Roman"/>
          <w:color w:val="auto"/>
          <w:sz w:val="24"/>
          <w:szCs w:val="24"/>
        </w:rPr>
      </w:pPr>
      <w:bookmarkStart w:id="40" w:name="sub_1600"/>
      <w:r w:rsidRPr="00F30A86">
        <w:rPr>
          <w:rFonts w:ascii="Times New Roman" w:hAnsi="Times New Roman" w:cs="Times New Roman"/>
          <w:color w:val="auto"/>
          <w:sz w:val="24"/>
          <w:szCs w:val="24"/>
        </w:rPr>
        <w:t>Здания и помещения коммунальных служб</w:t>
      </w:r>
    </w:p>
    <w:bookmarkEnd w:id="40"/>
    <w:p w:rsidR="001C4F4E" w:rsidRPr="00F30A86" w:rsidRDefault="001C4F4E" w:rsidP="001C4F4E">
      <w:pPr>
        <w:spacing w:after="0" w:line="240" w:lineRule="auto"/>
        <w:rPr>
          <w:rFonts w:ascii="Times New Roman" w:hAnsi="Times New Roman"/>
          <w:sz w:val="24"/>
          <w:szCs w:val="24"/>
        </w:rPr>
      </w:pPr>
    </w:p>
    <w:p w:rsidR="001C4F4E" w:rsidRPr="00F30A86" w:rsidRDefault="001C4F4E" w:rsidP="001C4F4E">
      <w:pPr>
        <w:spacing w:after="0" w:line="240" w:lineRule="auto"/>
        <w:ind w:firstLine="426"/>
        <w:jc w:val="both"/>
        <w:rPr>
          <w:rFonts w:ascii="Times New Roman" w:hAnsi="Times New Roman"/>
          <w:sz w:val="24"/>
          <w:szCs w:val="24"/>
        </w:rPr>
      </w:pPr>
      <w:r w:rsidRPr="00F30A86">
        <w:rPr>
          <w:rFonts w:ascii="Times New Roman" w:hAnsi="Times New Roman"/>
          <w:sz w:val="24"/>
          <w:szCs w:val="24"/>
        </w:rPr>
        <w:t>10.24 Основными видами организаций, осуществляющими управление, эксплуатацию и ремонт жилого фонда, а также являющимися объектами возможного посещения маломобильными категориями обслуживаемых жителей являются: коммунальные службы, службы энерго-, газообеспечения, телефонной, радиотелефонной (сотовой) и кабельной связи частного обслуживания. Специфической особенностью помещений и зданий данных учреждений является наличие помещений коллективного приема (т.е. возможного единовременного индивидуального обслуживания на нескольких рабочих местах).</w:t>
      </w:r>
    </w:p>
    <w:p w:rsidR="001C4F4E" w:rsidRPr="00F30A86" w:rsidRDefault="001C4F4E" w:rsidP="001C4F4E">
      <w:pPr>
        <w:spacing w:after="0" w:line="240" w:lineRule="auto"/>
        <w:ind w:firstLine="426"/>
        <w:jc w:val="both"/>
        <w:rPr>
          <w:rFonts w:ascii="Times New Roman" w:hAnsi="Times New Roman"/>
          <w:sz w:val="24"/>
          <w:szCs w:val="24"/>
        </w:rPr>
      </w:pPr>
      <w:bookmarkStart w:id="41" w:name="sub_1025"/>
      <w:r w:rsidRPr="00F30A86">
        <w:rPr>
          <w:rFonts w:ascii="Times New Roman" w:hAnsi="Times New Roman"/>
          <w:sz w:val="24"/>
          <w:szCs w:val="24"/>
        </w:rPr>
        <w:t>10.25 При наличии операционных залов в зданиях коммунальных служб, а также налоговых инспекций, учреждений страхования и трудоустройства, муниципалитетах, префектурах, требования к ним принимаются в соответствии с разделом 10.</w:t>
      </w:r>
    </w:p>
    <w:p w:rsidR="001C4F4E" w:rsidRPr="00F30A86" w:rsidRDefault="001C4F4E" w:rsidP="001C4F4E">
      <w:pPr>
        <w:spacing w:after="0" w:line="240" w:lineRule="auto"/>
        <w:ind w:firstLine="426"/>
        <w:jc w:val="both"/>
        <w:rPr>
          <w:rFonts w:ascii="Times New Roman" w:hAnsi="Times New Roman"/>
          <w:sz w:val="24"/>
          <w:szCs w:val="24"/>
        </w:rPr>
      </w:pPr>
      <w:bookmarkStart w:id="42" w:name="sub_1026"/>
      <w:bookmarkEnd w:id="41"/>
      <w:r w:rsidRPr="00F30A86">
        <w:rPr>
          <w:rFonts w:ascii="Times New Roman" w:hAnsi="Times New Roman"/>
          <w:sz w:val="24"/>
          <w:szCs w:val="24"/>
        </w:rPr>
        <w:t>10.26 В случае продольного (вдоль светового фронта) решения блока помещений, состоящего из двух кабинетов, к примеру, руководителей учреждения, разделенных общей приемной, желательно:</w:t>
      </w:r>
    </w:p>
    <w:bookmarkEnd w:id="42"/>
    <w:p w:rsidR="001C4F4E" w:rsidRPr="00F30A86" w:rsidRDefault="001C4F4E" w:rsidP="001C4F4E">
      <w:pPr>
        <w:spacing w:after="0" w:line="240" w:lineRule="auto"/>
        <w:ind w:firstLine="426"/>
        <w:jc w:val="both"/>
        <w:rPr>
          <w:rFonts w:ascii="Times New Roman" w:hAnsi="Times New Roman"/>
          <w:sz w:val="24"/>
          <w:szCs w:val="24"/>
        </w:rPr>
      </w:pPr>
      <w:r w:rsidRPr="00F30A86">
        <w:rPr>
          <w:rFonts w:ascii="Times New Roman" w:hAnsi="Times New Roman"/>
          <w:sz w:val="24"/>
          <w:szCs w:val="24"/>
        </w:rPr>
        <w:t>симметричное от входа размещение дверей смежных помещений (т.е. прямолинейность сквозного прохода в кабинеты);</w:t>
      </w:r>
    </w:p>
    <w:p w:rsidR="001C4F4E" w:rsidRPr="00F30A86" w:rsidRDefault="001C4F4E" w:rsidP="001C4F4E">
      <w:pPr>
        <w:spacing w:after="0" w:line="240" w:lineRule="auto"/>
        <w:ind w:firstLine="426"/>
        <w:jc w:val="both"/>
        <w:rPr>
          <w:rFonts w:ascii="Times New Roman" w:hAnsi="Times New Roman"/>
          <w:sz w:val="24"/>
          <w:szCs w:val="24"/>
        </w:rPr>
      </w:pPr>
      <w:r w:rsidRPr="00F30A86">
        <w:rPr>
          <w:rFonts w:ascii="Times New Roman" w:hAnsi="Times New Roman"/>
          <w:sz w:val="24"/>
          <w:szCs w:val="24"/>
        </w:rPr>
        <w:t>отсутствие вспомогательного оборудования и мебели в зоне коммуникационного пути.</w:t>
      </w:r>
    </w:p>
    <w:p w:rsidR="001C4F4E" w:rsidRPr="00F30A86" w:rsidRDefault="001C4F4E" w:rsidP="001C4F4E">
      <w:pPr>
        <w:spacing w:after="0" w:line="240" w:lineRule="auto"/>
        <w:ind w:firstLine="426"/>
        <w:jc w:val="both"/>
        <w:rPr>
          <w:rFonts w:ascii="Times New Roman" w:hAnsi="Times New Roman"/>
          <w:sz w:val="24"/>
          <w:szCs w:val="24"/>
        </w:rPr>
      </w:pPr>
      <w:bookmarkStart w:id="43" w:name="sub_1027"/>
      <w:r w:rsidRPr="00F30A86">
        <w:rPr>
          <w:rFonts w:ascii="Times New Roman" w:hAnsi="Times New Roman"/>
          <w:sz w:val="24"/>
          <w:szCs w:val="24"/>
        </w:rPr>
        <w:t>10.27 В помещениях приема на несколько мест обслуживания рекомендуется делать доступными для маломобильных посетителей:</w:t>
      </w:r>
    </w:p>
    <w:bookmarkEnd w:id="43"/>
    <w:p w:rsidR="001C4F4E" w:rsidRPr="00F30A86" w:rsidRDefault="001C4F4E" w:rsidP="001C4F4E">
      <w:pPr>
        <w:spacing w:after="0" w:line="240" w:lineRule="auto"/>
        <w:ind w:firstLine="426"/>
        <w:jc w:val="both"/>
        <w:rPr>
          <w:rFonts w:ascii="Times New Roman" w:hAnsi="Times New Roman"/>
          <w:sz w:val="24"/>
          <w:szCs w:val="24"/>
        </w:rPr>
      </w:pPr>
      <w:r w:rsidRPr="00F30A86">
        <w:rPr>
          <w:rFonts w:ascii="Times New Roman" w:hAnsi="Times New Roman"/>
          <w:sz w:val="24"/>
          <w:szCs w:val="24"/>
        </w:rPr>
        <w:t>одно из мест обслуживания;</w:t>
      </w:r>
    </w:p>
    <w:p w:rsidR="001C4F4E" w:rsidRPr="00F30A86" w:rsidRDefault="001C4F4E" w:rsidP="001C4F4E">
      <w:pPr>
        <w:spacing w:after="0" w:line="240" w:lineRule="auto"/>
        <w:ind w:firstLine="426"/>
        <w:jc w:val="both"/>
        <w:rPr>
          <w:rFonts w:ascii="Times New Roman" w:hAnsi="Times New Roman"/>
          <w:sz w:val="24"/>
          <w:szCs w:val="24"/>
        </w:rPr>
      </w:pPr>
      <w:r w:rsidRPr="00F30A86">
        <w:rPr>
          <w:rFonts w:ascii="Times New Roman" w:hAnsi="Times New Roman"/>
          <w:sz w:val="24"/>
          <w:szCs w:val="24"/>
        </w:rPr>
        <w:t>несколько мест обслуживания, скомпонованных в общую зону;</w:t>
      </w:r>
    </w:p>
    <w:p w:rsidR="001C4F4E" w:rsidRPr="00F30A86" w:rsidRDefault="001C4F4E" w:rsidP="001C4F4E">
      <w:pPr>
        <w:spacing w:after="0" w:line="240" w:lineRule="auto"/>
        <w:ind w:firstLine="426"/>
        <w:jc w:val="both"/>
        <w:rPr>
          <w:rFonts w:ascii="Times New Roman" w:hAnsi="Times New Roman"/>
          <w:sz w:val="24"/>
          <w:szCs w:val="24"/>
        </w:rPr>
      </w:pPr>
      <w:r w:rsidRPr="00F30A86">
        <w:rPr>
          <w:rFonts w:ascii="Times New Roman" w:hAnsi="Times New Roman"/>
          <w:sz w:val="24"/>
          <w:szCs w:val="24"/>
        </w:rPr>
        <w:t>целиком посетительскую зону помещения (все места обслуживания).</w:t>
      </w:r>
    </w:p>
    <w:p w:rsidR="001C4F4E" w:rsidRPr="00F30A86" w:rsidRDefault="001C4F4E" w:rsidP="001C4F4E">
      <w:pPr>
        <w:spacing w:after="0" w:line="240" w:lineRule="auto"/>
        <w:jc w:val="both"/>
        <w:rPr>
          <w:rFonts w:ascii="Times New Roman" w:hAnsi="Times New Roman"/>
          <w:sz w:val="24"/>
          <w:szCs w:val="24"/>
        </w:rPr>
      </w:pPr>
    </w:p>
    <w:p w:rsidR="001C4F4E" w:rsidRPr="00F30A86" w:rsidRDefault="001C4F4E" w:rsidP="001C4F4E">
      <w:pPr>
        <w:spacing w:after="0" w:line="240" w:lineRule="auto"/>
        <w:jc w:val="both"/>
        <w:rPr>
          <w:rFonts w:ascii="Times New Roman" w:hAnsi="Times New Roman"/>
          <w:b/>
          <w:sz w:val="24"/>
          <w:szCs w:val="24"/>
        </w:rPr>
      </w:pPr>
    </w:p>
    <w:p w:rsidR="001C4F4E" w:rsidRPr="00F30A86" w:rsidRDefault="001C4F4E" w:rsidP="001C4F4E">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Свод правил </w:t>
      </w:r>
    </w:p>
    <w:p w:rsidR="001C4F4E" w:rsidRPr="00F30A86" w:rsidRDefault="001C4F4E" w:rsidP="001C4F4E">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«Жилая среда с планировочными элементами, доступными инвалидам. Правила проектирования», </w:t>
      </w:r>
    </w:p>
    <w:p w:rsidR="001C4F4E" w:rsidRPr="00F30A86" w:rsidRDefault="001C4F4E" w:rsidP="001C4F4E">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N 119/ГС</w:t>
      </w:r>
    </w:p>
    <w:p w:rsidR="001C4F4E" w:rsidRPr="00F30A86" w:rsidRDefault="001C4F4E" w:rsidP="001C4F4E">
      <w:pPr>
        <w:spacing w:after="0" w:line="240" w:lineRule="auto"/>
        <w:jc w:val="both"/>
        <w:rPr>
          <w:rFonts w:ascii="Times New Roman" w:hAnsi="Times New Roman"/>
          <w:b/>
          <w:sz w:val="24"/>
          <w:szCs w:val="24"/>
        </w:rPr>
      </w:pPr>
    </w:p>
    <w:p w:rsidR="001C4F4E" w:rsidRPr="00F30A86" w:rsidRDefault="001C4F4E" w:rsidP="001C4F4E">
      <w:pPr>
        <w:spacing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1C4F4E" w:rsidRPr="00F30A86" w:rsidRDefault="001C4F4E" w:rsidP="001C4F4E">
      <w:pPr>
        <w:spacing w:after="0" w:line="240" w:lineRule="auto"/>
        <w:jc w:val="both"/>
        <w:rPr>
          <w:rFonts w:ascii="Times New Roman" w:hAnsi="Times New Roman"/>
          <w:b/>
          <w:sz w:val="24"/>
          <w:szCs w:val="24"/>
        </w:rPr>
      </w:pPr>
    </w:p>
    <w:p w:rsidR="001C4F4E" w:rsidRPr="00F30A86" w:rsidRDefault="001C4F4E" w:rsidP="001C4F4E">
      <w:pPr>
        <w:spacing w:after="0" w:line="240" w:lineRule="auto"/>
        <w:ind w:firstLine="708"/>
        <w:jc w:val="both"/>
        <w:outlineLvl w:val="1"/>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5 Требования к земельным участкам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 Придомовую территорию у жилых зданий, в которых предусматривается проживание инвалидов и семей с инвалидами, рекомендуется огораживать декоративными оградами, зелеными изгородями. По заданию на проектирование территория может быть охраняемой.</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 Жилые здания и жилые группы помещений общественных зданий, имеющие жилые ячейки, квартиры или помещения для проживания инвалидов, рекомендуется размещать вблизи обслуживающих их медицинских учреждений, если помещения медицинского обслуживания не предусматриваются в составе комплексного обслуживания.</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lastRenderedPageBreak/>
        <w:t xml:space="preserve">5.4 Жилые комнаты и кухни квартир нового строительства и реконструируемого жилищного фонда, предназначенные для проживания инвалидов, должны быть обеспечены инсоляцией и естественным освещением согласно </w:t>
      </w:r>
      <w:hyperlink r:id="rId45" w:history="1">
        <w:r w:rsidRPr="00F30A86">
          <w:rPr>
            <w:rFonts w:ascii="Times New Roman" w:eastAsia="Times New Roman" w:hAnsi="Times New Roman"/>
            <w:sz w:val="24"/>
            <w:szCs w:val="24"/>
            <w:lang w:eastAsia="ru-RU"/>
          </w:rPr>
          <w:t>СП 52.13330</w:t>
        </w:r>
      </w:hyperlink>
      <w:r w:rsidRPr="00F30A86">
        <w:rPr>
          <w:rFonts w:ascii="Times New Roman" w:eastAsia="Times New Roman" w:hAnsi="Times New Roman"/>
          <w:sz w:val="24"/>
          <w:szCs w:val="24"/>
          <w:lang w:eastAsia="ru-RU"/>
        </w:rPr>
        <w:t xml:space="preserve">, </w:t>
      </w:r>
      <w:hyperlink r:id="rId46" w:history="1">
        <w:r w:rsidRPr="00F30A86">
          <w:rPr>
            <w:rFonts w:ascii="Times New Roman" w:eastAsia="Times New Roman" w:hAnsi="Times New Roman"/>
            <w:sz w:val="24"/>
            <w:szCs w:val="24"/>
            <w:lang w:eastAsia="ru-RU"/>
          </w:rPr>
          <w:t>СП 54.13330</w:t>
        </w:r>
      </w:hyperlink>
      <w:r w:rsidRPr="00F30A86">
        <w:rPr>
          <w:rFonts w:ascii="Times New Roman" w:eastAsia="Times New Roman" w:hAnsi="Times New Roman"/>
          <w:sz w:val="24"/>
          <w:szCs w:val="24"/>
          <w:lang w:eastAsia="ru-RU"/>
        </w:rPr>
        <w:t xml:space="preserve">, а также </w:t>
      </w:r>
      <w:hyperlink r:id="rId47" w:history="1">
        <w:r w:rsidRPr="00F30A86">
          <w:rPr>
            <w:rFonts w:ascii="Times New Roman" w:eastAsia="Times New Roman" w:hAnsi="Times New Roman"/>
            <w:sz w:val="24"/>
            <w:szCs w:val="24"/>
            <w:lang w:eastAsia="ru-RU"/>
          </w:rPr>
          <w:t>СанПиН 2.2.1/2.1.1.1076</w:t>
        </w:r>
      </w:hyperlink>
      <w:r w:rsidRPr="00F30A86">
        <w:rPr>
          <w:rFonts w:ascii="Times New Roman" w:eastAsia="Times New Roman" w:hAnsi="Times New Roman"/>
          <w:sz w:val="24"/>
          <w:szCs w:val="24"/>
          <w:lang w:eastAsia="ru-RU"/>
        </w:rPr>
        <w:t xml:space="preserve"> и </w:t>
      </w:r>
      <w:hyperlink r:id="rId48" w:history="1">
        <w:r w:rsidRPr="00F30A86">
          <w:rPr>
            <w:rFonts w:ascii="Times New Roman" w:eastAsia="Times New Roman" w:hAnsi="Times New Roman"/>
            <w:sz w:val="24"/>
            <w:szCs w:val="24"/>
            <w:lang w:eastAsia="ru-RU"/>
          </w:rPr>
          <w:t>СанПиН 2.1.2.2645</w:t>
        </w:r>
      </w:hyperlink>
      <w:r w:rsidRPr="00F30A86">
        <w:rPr>
          <w:rFonts w:ascii="Times New Roman" w:eastAsia="Times New Roman" w:hAnsi="Times New Roman"/>
          <w:sz w:val="24"/>
          <w:szCs w:val="24"/>
          <w:lang w:eastAsia="ru-RU"/>
        </w:rPr>
        <w:t>.</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Условия инсоляции и естественного освещения квартир и жилых помещений постоянного проживания, предназначенных для инвалидов, должны находиться в пределах нормативных значений.</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 Применение озеленения, затеняющего жилые помещения квартир (кроме случаев необходимой защиты от солнечного перегрева), не допускается.</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5.6 При проектировании ориентация окон жилых комнат и помещений отдыха (гостиные, комнаты дневного пребывания и т.п.), предназначенных для инвалидов, должна приниматься: при строительстве в районах южнее 55° северной широты - на юг, юг-восток и восток; в районах севернее 55° северной широты - на юг, юг-восток и юго-запад.</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III климатическом районе окна жилых помещений с ориентацией на часть горизонта от 200° до 290° должны быть оборудованы солнцезащитными устройствами (при высоте их расположения до 3-го этажа включительно солнцезащиту допускается выполнять средствами озеленения). На неблагоприятные стороны горизонта (310°-50° в I, II и III климатических районах, а также 200°-290° в III климатическом районе) допускается ориентировать не более 20% жилых помещений и (или) помещений дневного пребывания.</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I и II климатических районах с преобладающими северными ветрами ориентация жилых помещений для инвалидов на часть горизонта от 290° до 70° не допускается.</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5.7 На придомовой территории зданий, имеющих квартиры (или другие помещения) для проживания инвалидов, следует предусматривать доступность (по габаритам, уклонам и информационному сопровождению и оборудованию) следующих площадок и зон: площадок перед главным (или выделенным для инвалидов) входом, в том числе в нежилые помещения, расположенные на придомовой территории; специализированных автостоянок для личного автотранспорта инвалидов; мест кратковременной стоянки автотранспорта (вблизи зоны входа); хозяйственных площадок (для размещения мусоросборников и др.); площадок для отдыха взрослого населения; площадок для игр детей, площадок для занятий физкультурой, площадок для выгула собак, в том числе собак-поводырей.</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Взаимное размещение площадок должно осуществляться в соответствии со </w:t>
      </w:r>
      <w:hyperlink r:id="rId49" w:history="1">
        <w:r w:rsidRPr="00F30A86">
          <w:rPr>
            <w:rFonts w:ascii="Times New Roman" w:eastAsia="Times New Roman" w:hAnsi="Times New Roman"/>
            <w:sz w:val="24"/>
            <w:szCs w:val="24"/>
            <w:lang w:eastAsia="ru-RU"/>
          </w:rPr>
          <w:t>СП 42.13330</w:t>
        </w:r>
      </w:hyperlink>
      <w:r w:rsidRPr="00F30A86">
        <w:rPr>
          <w:rFonts w:ascii="Times New Roman" w:eastAsia="Times New Roman" w:hAnsi="Times New Roman"/>
          <w:sz w:val="24"/>
          <w:szCs w:val="24"/>
          <w:lang w:eastAsia="ru-RU"/>
        </w:rPr>
        <w:t xml:space="preserve">, </w:t>
      </w:r>
      <w:hyperlink r:id="rId50" w:history="1">
        <w:r w:rsidRPr="00F30A86">
          <w:rPr>
            <w:rFonts w:ascii="Times New Roman" w:eastAsia="Times New Roman" w:hAnsi="Times New Roman"/>
            <w:sz w:val="24"/>
            <w:szCs w:val="24"/>
            <w:lang w:eastAsia="ru-RU"/>
          </w:rPr>
          <w:t>СанПиН 2.2.1/2.1.1.1076</w:t>
        </w:r>
      </w:hyperlink>
      <w:r w:rsidRPr="00F30A86">
        <w:rPr>
          <w:rFonts w:ascii="Times New Roman" w:eastAsia="Times New Roman" w:hAnsi="Times New Roman"/>
          <w:sz w:val="24"/>
          <w:szCs w:val="24"/>
          <w:lang w:eastAsia="ru-RU"/>
        </w:rPr>
        <w:t>.</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5.8 В условиях дефицита придомовых территорий рекомендуется, в первую очередь, выделять площадки и зоны, предназначенные для инвалидов. Целесообразно применение универсальных площадок и зон, предназначенных для использования всеми категориями граждан.</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5.9 Площадки для отдыха на придомовой территории должны быть оборудованы скамьями и навесами, благоустроены озеленением и цветниками. Рекомендуется также предусматривать здесь перголы, беседки, другие малые архитектурные формы, столы для тихих игр.</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5.10 На участках общественных зданий (гостиниц, общежитий и иных зданий временного пребывания), имеющих в своем составе жилые помещения, предназначенные для размещения инвалидов, следует обеспечивать доступность административно-приемных, досуговых учреждений, предприятий питания и других общественно значимых корпусов, зон и площадок, а также зоны главного входа на территорию, к жилым (спальным) корпусам или жилым блокам. К входным зонам рекомендуется предусматривать подъезд пассажирского (легкового, микроавтобусов) автотранспорта.</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lastRenderedPageBreak/>
        <w:t>5.11 Пешеходные пути на территории общественных зданий в зоне жилых помещений для инвалидов следует, как правило, проектировать без пересечения с транспортными проездами.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Проезды и пешеходные пути (включая прогулочные дорожки) должны иметь твердое покрытие; проектировать покрытия из песка или гравия не допускается. Покрытие пешеходных трасс должно быть нескользким (кирпич-клинкер, бетонные плиты, природный камень под бучарду и т.д.).</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5.12 Ширину дорожек для движения инвалидов на креслах-колясках, с нарушениями зрения и слуха, их маркировку и дополнительное оборудование полос движения, а также уклоны на путях движения на придомовой территории или территории общественного здания, устройство и оборудование на путях движения горизонтальных площадок для отдыха следует принимать по </w:t>
      </w:r>
      <w:hyperlink r:id="rId51"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5.13 На придомовых и приквартирных участках пути движения инвалидов на кресле-коляске допускается проектировать с возможностью одностороннего движения (шириной 0,9 м) с необходимыми для разворота площадками.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5.14 На придомовой территории, имеющей значительный перепад рельефа, следует обеспечивать указанные в </w:t>
      </w:r>
      <w:hyperlink r:id="rId52"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 xml:space="preserve"> уклоны пандусов на участках движения: от входа в здание до ворот (калитки), до места кратковременной автостоянки; до хотя бы одной зоны (площадки) отдыха.</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Рекомендуется обеспечивать возможность обхода (объезда на кресле-коляске) дома (здания, блока).</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5.15 На открытых автостоянках на придомовой территории для машин инвалидов следует резервировать зоны, а в гаражных комплексах - предусматривать места с учетом требований </w:t>
      </w:r>
      <w:hyperlink r:id="rId53"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5.16 Для участков жилых зданий, подверженных повышенному шумовому воздействию от транспортных коммуникаций или близлежащего производства, следует предусматривать мероприятия по шумозащите площадок для игр детей, занятий физкультурой, отдыха взрослого населения, используемых в том числе инвалидами, от источников прямого и отраженного шума с учетом положений </w:t>
      </w:r>
      <w:hyperlink r:id="rId54" w:history="1">
        <w:r w:rsidRPr="00F30A86">
          <w:rPr>
            <w:rFonts w:ascii="Times New Roman" w:eastAsia="Times New Roman" w:hAnsi="Times New Roman"/>
            <w:sz w:val="24"/>
            <w:szCs w:val="24"/>
            <w:lang w:eastAsia="ru-RU"/>
          </w:rPr>
          <w:t>СП 51.13330</w:t>
        </w:r>
      </w:hyperlink>
      <w:r w:rsidRPr="00F30A86">
        <w:rPr>
          <w:rFonts w:ascii="Times New Roman" w:eastAsia="Times New Roman" w:hAnsi="Times New Roman"/>
          <w:sz w:val="24"/>
          <w:szCs w:val="24"/>
          <w:lang w:eastAsia="ru-RU"/>
        </w:rPr>
        <w:t>, включая применение экранов или защитного озеленения.</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Плотность озеленения не должна препятствовать проникновению солнечных лучей, но должна обеспечивать защиту от гиперинсоляции.</w:t>
      </w:r>
      <w:r w:rsidRPr="00F30A86">
        <w:rPr>
          <w:rFonts w:ascii="Times New Roman" w:eastAsia="Times New Roman" w:hAnsi="Times New Roman"/>
          <w:sz w:val="24"/>
          <w:szCs w:val="24"/>
          <w:lang w:eastAsia="ru-RU"/>
        </w:rPr>
        <w:br/>
      </w:r>
    </w:p>
    <w:p w:rsidR="001C4F4E" w:rsidRPr="00F30A86" w:rsidRDefault="001C4F4E" w:rsidP="001C4F4E">
      <w:pPr>
        <w:spacing w:after="0" w:line="240" w:lineRule="auto"/>
        <w:ind w:firstLine="708"/>
        <w:jc w:val="both"/>
        <w:outlineLvl w:val="1"/>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6 Требования к зданиям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6.1 При проектировании многоквартирных жилых зданий и общежитий квартирного типа следует учитывать требования </w:t>
      </w:r>
      <w:hyperlink r:id="rId55" w:history="1">
        <w:r w:rsidRPr="00F30A86">
          <w:rPr>
            <w:rFonts w:ascii="Times New Roman" w:eastAsia="Times New Roman" w:hAnsi="Times New Roman"/>
            <w:sz w:val="24"/>
            <w:szCs w:val="24"/>
            <w:lang w:eastAsia="ru-RU"/>
          </w:rPr>
          <w:t xml:space="preserve">СП 54.13330 </w:t>
        </w:r>
      </w:hyperlink>
      <w:r w:rsidRPr="00F30A86">
        <w:rPr>
          <w:rFonts w:ascii="Times New Roman" w:eastAsia="Times New Roman" w:hAnsi="Times New Roman"/>
          <w:sz w:val="24"/>
          <w:szCs w:val="24"/>
          <w:lang w:eastAsia="ru-RU"/>
        </w:rPr>
        <w:t xml:space="preserve">и настоящего свода правил, а зданий гостиниц, пансионатов, домов отдыха и других общественных зданий временного пребывания - также </w:t>
      </w:r>
      <w:hyperlink r:id="rId56" w:history="1">
        <w:r w:rsidRPr="00F30A86">
          <w:rPr>
            <w:rFonts w:ascii="Times New Roman" w:eastAsia="Times New Roman" w:hAnsi="Times New Roman"/>
            <w:sz w:val="24"/>
            <w:szCs w:val="24"/>
            <w:lang w:eastAsia="ru-RU"/>
          </w:rPr>
          <w:t>СП 118.13330</w:t>
        </w:r>
      </w:hyperlink>
      <w:r w:rsidRPr="00F30A86">
        <w:rPr>
          <w:rFonts w:ascii="Times New Roman" w:eastAsia="Times New Roman" w:hAnsi="Times New Roman"/>
          <w:sz w:val="24"/>
          <w:szCs w:val="24"/>
          <w:lang w:eastAsia="ru-RU"/>
        </w:rPr>
        <w:t>.</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 Количество полностью оборудованных квартир для инвалидов и их расположение в объеме здания следует устанавливать заданием на проектирование. При этом необходимо учитывать категории инвалидов, требующих различной адаптации жилой среды к своим потребностям, в том числе в планировочных решениях квартир или жилых ячеек, предназначенных для проживания инвалидов с повреждениями опорно-двигательного аппарата, в том числе пользующихся креслами-колясками.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6.3 При проектировании жилых зданий, а также жилых помещений в зданиях общежитий, гостиниц, пансионатов, домов отдыха и других общественных зданий временного пребывания учет потребностей инвалидов в соответствии с указаниями </w:t>
      </w:r>
      <w:hyperlink r:id="rId57"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 xml:space="preserve"> рекомендуется производить в зависимости от вида объекта и конкретных условий, в доступно полном объеме в универсальной или в специализированной форме отдельных зон.</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6.4 Требования к универсальной адаптации жилой среды определяются согласно </w:t>
      </w:r>
      <w:hyperlink r:id="rId58"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 xml:space="preserve">. Габаритные схемы путей движения и функциональных мест должны </w:t>
      </w:r>
      <w:r w:rsidRPr="00F30A86">
        <w:rPr>
          <w:rFonts w:ascii="Times New Roman" w:eastAsia="Times New Roman" w:hAnsi="Times New Roman"/>
          <w:sz w:val="24"/>
          <w:szCs w:val="24"/>
          <w:lang w:eastAsia="ru-RU"/>
        </w:rPr>
        <w:lastRenderedPageBreak/>
        <w:t>проектироваться с учетом передвижения инвалида на кресле-коляске, а по оборудованию - также и на слабовидящих, незрячих и глухих.</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проектировании зданий с жилыми помещениями для инвалидов, передвигающихся на креслах-колясках, следует обеспечивать: доступность этажа проживания (с использованием пандусов, лифтов или подъемников); необходимые габариты внутридомовых и внутриквартирных коммуникаций; помещения и зоны квартиры (жилой ячейки или номера) за счет наличия пространств, обеспечивающих маневрирование на кресле-коляске в санитарном узле, кухне, жилой комнате, передней, на балконе или лоджии.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реконструкции жилых зданий и общежитий допускается обеспечение доступности движения инвалида на кресле-коляске (в том числе и с сопровождающим) к входу в здание и от него до этажа проживания (квартиры, жилой ячейки).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6.5 В проектируемых жилых домах массового строительства (в том числе домах жилищного фонда социального использования) набор адаптивных мероприятий для обеспечения проживания инвалидов следует определять заданием на проектирование с учетом принимаемого комфорта проживания.</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 дом или на группу квартирных жилых домов целесообразно предусматривать блок (группу) помещений для обслуживания данной категории проживающих.</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6.6 Жилая зона, предназначенная для проживания инвалидов в общежитии, в гостинице или другом общественном здании временного пребывания, должна иметь, как минимум, жилую комнату, совмещенный санитарный узел, доступный для инвалида, холл - переднюю площадью не менее 4 м</w:t>
      </w:r>
      <w:r w:rsidRPr="00F30A86">
        <w:rPr>
          <w:rFonts w:ascii="Times New Roman" w:eastAsia="Times New Roman" w:hAnsi="Times New Roman"/>
          <w:sz w:val="24"/>
          <w:szCs w:val="24"/>
          <w:lang w:eastAsia="ru-RU"/>
        </w:rPr>
        <w:pict>
          <v:shape id="_x0000_i1052" type="#_x0000_t75" alt="СП 137.13330.2012 Жилая среда с планировочными элементами, доступными инвалидам. Правила проектирования" style="width:8.25pt;height:17.25pt"/>
        </w:pict>
      </w:r>
      <w:r w:rsidRPr="00F30A86">
        <w:rPr>
          <w:rFonts w:ascii="Times New Roman" w:eastAsia="Times New Roman" w:hAnsi="Times New Roman"/>
          <w:sz w:val="24"/>
          <w:szCs w:val="24"/>
          <w:lang w:eastAsia="ru-RU"/>
        </w:rPr>
        <w:t xml:space="preserve"> и доступный путь движения. В квартире в минимальный состав помещений включается также кухня, а по заданию на проектирование - встроенные шкафы и (или) кладовая.</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6.7 Допускается устройство одно- и двухкомнатных квартир для проживания инвалидов с односторонней ориентацией в жилых домах секционного, коридорного или галерейного типа при соблюдении необходимых в соответствии с указаниями </w:t>
      </w:r>
      <w:hyperlink r:id="rId59" w:history="1">
        <w:r w:rsidRPr="00F30A86">
          <w:rPr>
            <w:rFonts w:ascii="Times New Roman" w:eastAsia="Times New Roman" w:hAnsi="Times New Roman"/>
            <w:sz w:val="24"/>
            <w:szCs w:val="24"/>
            <w:lang w:eastAsia="ru-RU"/>
          </w:rPr>
          <w:t>СП 54.13330</w:t>
        </w:r>
      </w:hyperlink>
      <w:r w:rsidRPr="00F30A86">
        <w:rPr>
          <w:rFonts w:ascii="Times New Roman" w:eastAsia="Times New Roman" w:hAnsi="Times New Roman"/>
          <w:sz w:val="24"/>
          <w:szCs w:val="24"/>
          <w:lang w:eastAsia="ru-RU"/>
        </w:rPr>
        <w:t xml:space="preserve"> кратностей воздухообмена.</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6.8 При новом строительстве жилых домов массового строительства (в том числе домов жилищного фонда социального использования) квартиры и жилые помещения рекомендуется проектировать с учетом возможности последующего приспособления или дооборудования:</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для проживания инвалидов с поражением опорно-двигательного аппарата с учетом требований к габаритам и качеству коммуникаций;</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для категорий инвалидов по зрению - к дополнительным устройствам и оборудованию, обеспечивающих мероприятия по ориентированию в жилой среде;</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для лиц с нарушениями слуха - звуковые ориентиры в соответствии с указаниями </w:t>
      </w:r>
      <w:hyperlink r:id="rId60"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6.9 Размещение в жилых домах квартир для семей с инвалидами-колясочниками рекомендуется не выше пятого этажа (включительно), для семей с инвалидами, супружеских пар и одиноко проживающих инвалидов других категорий, как правило, - не выше девятого этажа (включительно).</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6.10 В квартирах, проектируемых в нескольких уровнях, при проживании в них инвалидов-колясочников жилые помещения для последних должны находиться на отметке входа и (или) общей комнаты (гостиной); при другом расположении жилых помещений должны быть предусмотрены специальные коммуникационные приспособления для их передвижения (пандусы, лифты, подъемники вертикальные либо наклонные).</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В квартирах блокированных жилых домов с приквартирными участками желательно предусматривать выход (выезд) на них с уровня пола 1-го этажа. При проектировании таких домов помещения для инвалидов следует размещать в уровне </w:t>
      </w:r>
      <w:r w:rsidRPr="00F30A86">
        <w:rPr>
          <w:rFonts w:ascii="Times New Roman" w:eastAsia="Times New Roman" w:hAnsi="Times New Roman"/>
          <w:sz w:val="24"/>
          <w:szCs w:val="24"/>
          <w:lang w:eastAsia="ru-RU"/>
        </w:rPr>
        <w:lastRenderedPageBreak/>
        <w:t>первого этажа либо обеспечивать возможность выхода на участок без использования лестниц.</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6.11 Квартиры для одиноко проживающего молодого инвалида (или семьи) допускается объединять в группы с выделением на две-три квартиры общей гостиной, возможно, кухни и т.д. (по типу жилых ячеек общежитий).</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6.12 В жилых домах для семей с детьми-инвалидами рекомендуется проектировать для таких детей отдельную жилую комнату.</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6.13 Численность проживающих, количество квартир, жилых ячеек и варианты расселения инвалидов в жилой части общественных зданий следует принимать в соответствии с заданием на проектирование с учетом социально-демографических и медико-геронтологических характеристик местного и мигрирующего населения.</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6.14 В гостиницах, пансионатах, домах отдыха и других общественных зданиях временного пребывания габариты помещений и коммуникаций должны обеспечивать свободу и безопасность передвижения, в том числе инвалидов на креслах-колясках.</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6.15 При новом строительстве следует проектировать не менее 5% жилых ячеек в общежитиях, жилых номеров в гостиницах, мотелях, пансионатах, кемпингах и т.п. общественных зданиях временного пребывания, универсальными с учетом расселения в них проживающих (или гостей) любых категорий, в том числе инвалидов.</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6.16 В общежитиях, как правило, следует выделять зону для проживания инвалидов, обеспеченную хорошей взаимосвязью с помещениями входной зоны и другими, используемыми инвалидами помещениями (группами помещений).</w:t>
      </w:r>
      <w:r w:rsidRPr="00F30A86">
        <w:rPr>
          <w:rFonts w:ascii="Times New Roman" w:eastAsia="Times New Roman" w:hAnsi="Times New Roman"/>
          <w:sz w:val="24"/>
          <w:szCs w:val="24"/>
          <w:lang w:eastAsia="ru-RU"/>
        </w:rPr>
        <w:br/>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6.17 Планировочные решения жилых ячеек (или квартир) в общежитиях, предназначенных для возможного расселения инвалидов, следует проектировать с учетом последующего переустройства или дооборудования для проживания любых категорий инвалидов. Целесообразно предусматривать универсальное оборудование или вариантное размещение его, обеспечивая удобство пользования этим оборудованием как инвалидами с различными формами поражения конечностей, так и другими жителями.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6.18 Помещения обслуживания общежитий, гостиниц, пансионатов, домов отдыха и других общественных зданий временного пребывания при приемно-входной группе (бюро заказов, помещение дежурного медперсонала, офис администрации и др.) или на этажах (помещения сушки одежды, поэтажные кладовые, холлы и гостиные и т.д., а также поэтажные буфеты, гостиные, телевизионные холлы, летние помещения) должны обеспечивать возможность пользования ими инвалидами, в том числе с учетом положений </w:t>
      </w:r>
      <w:hyperlink r:id="rId61"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 xml:space="preserve">, </w:t>
      </w:r>
      <w:hyperlink r:id="rId62" w:history="1">
        <w:r w:rsidRPr="00F30A86">
          <w:rPr>
            <w:rFonts w:ascii="Times New Roman" w:eastAsia="Times New Roman" w:hAnsi="Times New Roman"/>
            <w:sz w:val="24"/>
            <w:szCs w:val="24"/>
            <w:lang w:eastAsia="ru-RU"/>
          </w:rPr>
          <w:t>СП 136.13330</w:t>
        </w:r>
      </w:hyperlink>
      <w:r w:rsidRPr="00F30A86">
        <w:rPr>
          <w:rFonts w:ascii="Times New Roman" w:eastAsia="Times New Roman" w:hAnsi="Times New Roman"/>
          <w:sz w:val="24"/>
          <w:szCs w:val="24"/>
          <w:lang w:eastAsia="ru-RU"/>
        </w:rPr>
        <w:t xml:space="preserve"> и </w:t>
      </w:r>
      <w:hyperlink r:id="rId63" w:history="1">
        <w:r w:rsidRPr="00F30A86">
          <w:rPr>
            <w:rFonts w:ascii="Times New Roman" w:eastAsia="Times New Roman" w:hAnsi="Times New Roman"/>
            <w:sz w:val="24"/>
            <w:szCs w:val="24"/>
            <w:lang w:eastAsia="ru-RU"/>
          </w:rPr>
          <w:t>СП 138.13330</w:t>
        </w:r>
      </w:hyperlink>
      <w:r w:rsidRPr="00F30A86">
        <w:rPr>
          <w:rFonts w:ascii="Times New Roman" w:eastAsia="Times New Roman" w:hAnsi="Times New Roman"/>
          <w:sz w:val="24"/>
          <w:szCs w:val="24"/>
          <w:lang w:eastAsia="ru-RU"/>
        </w:rPr>
        <w:t>.</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6.19 Ширина галерей в жилых домах галерейного типа, жилых корпусах гостиниц, домов отдыха, пансионатов и других общественных зданий временного пребывания должна быть не менее 2,4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Ширину путей движения внутри других зданий принимать согласно </w:t>
      </w:r>
      <w:hyperlink r:id="rId64"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6.20 При наличии перепадов уровней при входе в жилое здание, общежитие, гостиницу и другие общественные здания временного пребывания следует предусматривать пандус, обеспечивая движение кресла-коляски в одном направлении с уровня земли до отметки входа. Ширину, уклон, ограждения и поручни пандусов принимать согласно </w:t>
      </w:r>
      <w:hyperlink r:id="rId65"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Рекомендуется предусматривать планировочные решения жилых домов со входами в лифты с уровня вестибюльно-входной группы, имеющей минимальный перепад от уровня земли.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зданиях с проветриваемым подпольем, проектируемых в I климатическом районе, вместо пандусов при входе рекомендуется предусматривать дополнительные наземные вестибюли с подъемником или лифтом, достигающие отметки 1-го этажа.</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lastRenderedPageBreak/>
        <w:t>6.21 В I и II климатических районах при входе в жилое здание следует предусматривать двойной тамбур. В I климатическом районе тамбур рекомендуется оборудовать воздушно-тепловой завесой.</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Тамбуры, включая входные двери, проектируются согласно требованиям </w:t>
      </w:r>
      <w:hyperlink r:id="rId66"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 xml:space="preserve"> и с учетом положений </w:t>
      </w:r>
      <w:hyperlink r:id="rId67" w:history="1">
        <w:r w:rsidRPr="00F30A86">
          <w:rPr>
            <w:rFonts w:ascii="Times New Roman" w:eastAsia="Times New Roman" w:hAnsi="Times New Roman"/>
            <w:sz w:val="24"/>
            <w:szCs w:val="24"/>
            <w:lang w:eastAsia="ru-RU"/>
          </w:rPr>
          <w:t>СП 136.13330</w:t>
        </w:r>
      </w:hyperlink>
      <w:r w:rsidRPr="00F30A86">
        <w:rPr>
          <w:rFonts w:ascii="Times New Roman" w:eastAsia="Times New Roman" w:hAnsi="Times New Roman"/>
          <w:sz w:val="24"/>
          <w:szCs w:val="24"/>
          <w:lang w:eastAsia="ru-RU"/>
        </w:rPr>
        <w:t>.</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входе в коттедж (квартиру блокированного жилого дома) с веранды ее следует учитывать как один из тамбуров.</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III климатическом районе для защиты помещений от солнечного перегрева следует предусматривать окраску и отделку стен и потолков светлых тонов.</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6.22 Планировка вестибюльно-входной группы помещений для жилых домов (рисунки А.1-А.3) должна обеспечивать разворот кресла-коляски, а также возможность подъезда к почтовым ящикам, помещению колясочной, при наличии перепадов уровней к месту размещения подъемника, а также к лифту спуска на уровень подземной парковки (при ее наличии).</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составе помещений вестибюльно-входной группы помещений в жилых домах рекомендуется предусматривать колясочную для хранения, кроме детских, также уличных кресел-колясок (площадь определяется заданием на проектирование). В колясочной рекомендуется предусматривать промежуточные сиденья для пересадки с одного кресла-коляски на другое.</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6.23 Ширина лифтовых холлов и поэтажных коридоров должна быть не менее указанных в </w:t>
      </w:r>
      <w:hyperlink r:id="rId68"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6.24 Двери помещений, используемых инвалидами, передвигающимися на креслах-колясках, должны иметь ручки длиной 0,5-0,8 м, (или П-образной, Г-образной формы), расположенные на высоте 0,9 м. Требования к устройству для открывания и закрывания дверей и окон, а также размещению выключателей электроосвещения и розеток следует принимать согласно </w:t>
      </w:r>
      <w:hyperlink r:id="rId69"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 Рекомендуется применение дистанционных устройств выключения света, устройств для проветривания (фрамуги, форточки) с расположением ручек (или других элементов для открывания) на высоте 0,8-1,1 м. Двери квартир должны иметь уплотнения в притворах. Перепады высот в порогах на путях движения инвалидов на креслах-колясках должны быть не более 0,014 м.</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Рекомендуется применение дистанционных выключателей, регуляторов, запорных и замковых устройств.</w:t>
      </w:r>
    </w:p>
    <w:p w:rsidR="001C4F4E" w:rsidRPr="00F30A86" w:rsidRDefault="001C4F4E" w:rsidP="001C4F4E">
      <w:pPr>
        <w:spacing w:after="0" w:line="240" w:lineRule="auto"/>
        <w:ind w:firstLine="708"/>
        <w:jc w:val="both"/>
        <w:rPr>
          <w:rFonts w:ascii="Times New Roman" w:eastAsia="Times New Roman" w:hAnsi="Times New Roman"/>
          <w:sz w:val="24"/>
          <w:szCs w:val="24"/>
          <w:lang w:eastAsia="ru-RU"/>
        </w:rPr>
      </w:pPr>
    </w:p>
    <w:p w:rsidR="001C4F4E" w:rsidRPr="00F30A86" w:rsidRDefault="001C4F4E" w:rsidP="001C4F4E">
      <w:pPr>
        <w:spacing w:after="0" w:line="240" w:lineRule="auto"/>
        <w:jc w:val="both"/>
        <w:rPr>
          <w:rFonts w:ascii="Times New Roman" w:hAnsi="Times New Roman"/>
          <w:sz w:val="24"/>
          <w:szCs w:val="24"/>
        </w:rPr>
      </w:pPr>
    </w:p>
    <w:p w:rsidR="001C4F4E" w:rsidRPr="00F30A86" w:rsidRDefault="001C4F4E" w:rsidP="001C4F4E">
      <w:pPr>
        <w:spacing w:after="0" w:line="240" w:lineRule="auto"/>
        <w:ind w:firstLine="708"/>
        <w:jc w:val="center"/>
        <w:rPr>
          <w:rStyle w:val="blk3"/>
          <w:rFonts w:ascii="Times New Roman" w:hAnsi="Times New Roman"/>
          <w:b/>
          <w:sz w:val="24"/>
          <w:szCs w:val="24"/>
        </w:rPr>
      </w:pPr>
      <w:r w:rsidRPr="00F30A86">
        <w:rPr>
          <w:rFonts w:ascii="Times New Roman" w:hAnsi="Times New Roman"/>
          <w:b/>
          <w:sz w:val="24"/>
          <w:szCs w:val="24"/>
        </w:rPr>
        <w:t xml:space="preserve">ТР ТС 011/2011. «Технический регламент Таможенного союза. Безопасность лифтов», принятый </w:t>
      </w:r>
      <w:r w:rsidRPr="00F30A86">
        <w:rPr>
          <w:rStyle w:val="blk3"/>
          <w:rFonts w:ascii="Times New Roman" w:hAnsi="Times New Roman"/>
          <w:b/>
          <w:sz w:val="24"/>
          <w:szCs w:val="24"/>
        </w:rPr>
        <w:t>Решением Комиссии Таможенного союза от 18.10.2011 N 824</w:t>
      </w:r>
    </w:p>
    <w:p w:rsidR="001C4F4E" w:rsidRPr="00F30A86" w:rsidRDefault="001C4F4E" w:rsidP="001C4F4E">
      <w:pPr>
        <w:spacing w:after="0" w:line="240" w:lineRule="auto"/>
        <w:ind w:firstLine="708"/>
        <w:jc w:val="both"/>
        <w:rPr>
          <w:rFonts w:ascii="Times New Roman" w:hAnsi="Times New Roman"/>
          <w:b/>
          <w:sz w:val="24"/>
          <w:szCs w:val="24"/>
        </w:rPr>
      </w:pP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2. Для обеспечения безопасности на лифте, предназначенном в том числе для перевозки инвалидов и маломобильных групп населения, должны выполняться следующие специальные требования:</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2.1. размеры кабины, дверного проема кабины и шахты должны обеспечивать безопасный въезд и выезд из кабины, а также размещение в кабине пользователя на кресле-коляске;</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2.2. двери кабины и шахты лифта, предназначенного для транспортирования пользователя в кресле-коляске без сопровождающих, должны открываться и закрываться автоматически;</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2.3. кабина лифта должна оборудоваться, по крайней мере, одним поручнем, расположение которого должно облегчать пользователю доступ в кабину и к устройствам управления;</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2.4.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кресле-коляске;</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lastRenderedPageBreak/>
        <w:t>2.5. конструкция и размещение устройств управления и сигнализации (звуковой и световой) в кабине лифта и на этажной площадке должны обеспечивать безопасность и доступность лифта для инвалидов и других маломобильных групп населения.</w:t>
      </w:r>
    </w:p>
    <w:p w:rsidR="001C4F4E" w:rsidRPr="00F30A86" w:rsidRDefault="001C4F4E" w:rsidP="001C4F4E">
      <w:pPr>
        <w:spacing w:after="0" w:line="240" w:lineRule="auto"/>
        <w:jc w:val="both"/>
        <w:rPr>
          <w:rFonts w:ascii="Times New Roman" w:hAnsi="Times New Roman"/>
          <w:sz w:val="24"/>
          <w:szCs w:val="24"/>
        </w:rPr>
      </w:pPr>
    </w:p>
    <w:p w:rsidR="001C4F4E" w:rsidRPr="00F30A86" w:rsidRDefault="001C4F4E" w:rsidP="001C4F4E">
      <w:pPr>
        <w:spacing w:after="0" w:line="240" w:lineRule="auto"/>
        <w:ind w:firstLine="708"/>
        <w:jc w:val="center"/>
        <w:rPr>
          <w:rStyle w:val="blk3"/>
          <w:rFonts w:ascii="Times New Roman" w:hAnsi="Times New Roman"/>
          <w:b/>
          <w:sz w:val="24"/>
          <w:szCs w:val="24"/>
        </w:rPr>
      </w:pPr>
      <w:r w:rsidRPr="00F30A86">
        <w:rPr>
          <w:rFonts w:ascii="Times New Roman" w:hAnsi="Times New Roman"/>
          <w:b/>
          <w:sz w:val="24"/>
          <w:szCs w:val="24"/>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r w:rsidRPr="00F30A86">
        <w:rPr>
          <w:rStyle w:val="blk3"/>
          <w:rFonts w:ascii="Times New Roman" w:hAnsi="Times New Roman"/>
          <w:b/>
          <w:sz w:val="24"/>
          <w:szCs w:val="24"/>
        </w:rPr>
        <w:t xml:space="preserve"> утвержденный и введенный в действие Приказом Ростехрегулирования от 21.07.2008 N 143-ст</w:t>
      </w:r>
    </w:p>
    <w:p w:rsidR="001C4F4E" w:rsidRPr="00F30A86" w:rsidRDefault="001C4F4E" w:rsidP="001C4F4E">
      <w:pPr>
        <w:spacing w:after="0" w:line="240" w:lineRule="auto"/>
        <w:ind w:firstLine="708"/>
        <w:jc w:val="center"/>
        <w:rPr>
          <w:rStyle w:val="blk3"/>
          <w:rFonts w:ascii="Times New Roman" w:hAnsi="Times New Roman"/>
          <w:b/>
          <w:sz w:val="24"/>
          <w:szCs w:val="24"/>
        </w:rPr>
      </w:pPr>
    </w:p>
    <w:p w:rsidR="001C4F4E" w:rsidRPr="00F30A86" w:rsidRDefault="001C4F4E" w:rsidP="001C4F4E">
      <w:pPr>
        <w:spacing w:after="0" w:line="240" w:lineRule="auto"/>
        <w:ind w:firstLine="708"/>
        <w:jc w:val="center"/>
        <w:rPr>
          <w:rFonts w:ascii="Times New Roman" w:hAnsi="Times New Roman"/>
          <w:b/>
          <w:sz w:val="24"/>
          <w:szCs w:val="24"/>
        </w:rPr>
      </w:pP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5.2. Двери кабины и шахты лифта</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5.2.1. Ширина дверного проема лифта (в свету) должна быть не менее 800 мм.</w:t>
      </w:r>
    </w:p>
    <w:p w:rsidR="001C4F4E" w:rsidRPr="00F30A86" w:rsidRDefault="001C4F4E" w:rsidP="001C4F4E">
      <w:pPr>
        <w:spacing w:after="0" w:line="240" w:lineRule="auto"/>
        <w:jc w:val="both"/>
        <w:rPr>
          <w:rFonts w:ascii="Times New Roman" w:hAnsi="Times New Roman"/>
          <w:sz w:val="24"/>
          <w:szCs w:val="24"/>
        </w:rPr>
      </w:pP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Двери кабины и шахты лифта должны быть автоматическими горизонтально-раздвижными.</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5.2.2. На всех этажах, обслуживаемых лифтом, должен быть обеспечен беспрепятственный доступ пользователей к лифту.</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5.2.3. Должна быть предусмотрена возможность регулирования времени задержки начала закрытия дверей кабины и шахты лифта в пределах от 2 до 20 с в зависимости от особенностей обслуживаемых пользователей.</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Могут быть предусмотрены средства для сокращения этого времени при помощи установки в кабине кнопки закрытия дверей кабины и шахты лифта.</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Средства регулирования времени закрытия дверей должны быть недоступны для пользователей.</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5.2.4. Привод автоматических дверей кабины и шахты лифта должен обеспечивать предотвращение или снижение до безопасного уровня воздействия закрывающихся створок дверей на пользователя, находящегося в дверном проеме.</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Устройство контроля дверного проема (при наличии) должно обеспечивать контроль проема на высоте от 25 до 1800 мм от порога двери кабины лифта.</w:t>
      </w:r>
    </w:p>
    <w:p w:rsidR="001C4F4E" w:rsidRPr="00F30A86" w:rsidRDefault="001C4F4E" w:rsidP="001C4F4E">
      <w:pPr>
        <w:spacing w:after="0" w:line="240" w:lineRule="auto"/>
        <w:jc w:val="both"/>
        <w:rPr>
          <w:rFonts w:ascii="Times New Roman" w:hAnsi="Times New Roman"/>
          <w:sz w:val="24"/>
          <w:szCs w:val="24"/>
        </w:rPr>
      </w:pP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5.3. Размеры, оборудование, точность остановки кабины</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5.3.1. Размеры кабины</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Минимальные внутренние размеры кабины лифта с учетом размеров используемых кресел-колясок должны соответствовать приведенным в таблице 1.</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Размеры кабины лифта измеряют между конструктивными стенами кабины. Толщина любых декоративных элементов, уменьшающих минимальные внутренние размеры кабины, приведенные в таблице 1, должна быть не более 15 мм.</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Размеры кабины лифтов, оборудованных входными проемами в передней и одной из боковых стен, должны позволять пользователю въехать в кресле-коляске в кабину и выехать из нее.</w:t>
      </w:r>
    </w:p>
    <w:p w:rsidR="001C4F4E" w:rsidRPr="00F30A86" w:rsidRDefault="001C4F4E" w:rsidP="001C4F4E">
      <w:pPr>
        <w:spacing w:after="0" w:line="240" w:lineRule="auto"/>
        <w:jc w:val="both"/>
        <w:rPr>
          <w:rFonts w:ascii="Times New Roman" w:hAnsi="Times New Roman"/>
          <w:sz w:val="24"/>
          <w:szCs w:val="24"/>
        </w:rPr>
      </w:pP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5.3.2. Оборудование кабины</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5.3.2.1. На одной из боковых стен кабины должен быть оборудован поручень. Размер части поручня, предназначенного для рук пользователя, должен составлять от 30 до 45 мм с минимальным радиусом закругленной части 10 мм. Расстояние между стеной кабины и предназначенной для рук пользователя частью поручня должно быть не менее 35 мм. Высота от пола кабины до верхней части поручня, предназначенной для рук пользователя, должна быть (900 +/- 25) мм. Если на той стене кабины, где расположен поручень, установлен также пост управления, то для предотвращения затруднений при использовании кнопок поста управления поручень может состоять из двух частей.</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Конструкция торцевых частей поручня должна предусматривать предотвращение риска повреждения рук пользователей.</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lastRenderedPageBreak/>
        <w:t>5.3.2.2. При оборудовании кабины откидным сиденьем должны быть обеспечены:</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a) высота расположения сиденья над уровнем пола кабины (500 +/- 20) мм;</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b) глубина сиденья от 300 до 400 мм;</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c) ширина сиденья от 400 до 500 мм;</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d) несущая нагрузка на сиденье должна быть не менее 100 кг.</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5.3.2.3. Если размеры кабины лифта  не позволяют пользователю в кресле-коляске развернуться в кабине, должно быть предусмотрено устройство (например небольшое зеркало), с помощью которого пользователь сможет увидеть возможные препятствия при выезде из кабины задним ходом.</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Стеклянное зеркало в кабине должно быть изготовлено из безопасного стекла.</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При установке на стенах кабины зеркал или отделке стен материалами с высокой отражающей способностью должны быть приняты меры для предупреждения оптических затруднений для пользователей с нарушением функций зрения (например, применяют декоративное стекло или обеспечивают расстояние по вертикали от нижнего края зеркала на стене кабины до пола кабины не менее 300 мм).</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5.3.3. Точность остановки кабины</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Точность остановки кабин лифтов, предназначенных для транспортировки пользователей в креслах-колясках, должна быть в пределах +/- 20 мм.</w:t>
      </w:r>
    </w:p>
    <w:p w:rsidR="001C4F4E" w:rsidRPr="00F30A86" w:rsidRDefault="001C4F4E" w:rsidP="001C4F4E">
      <w:pPr>
        <w:spacing w:after="0" w:line="240" w:lineRule="auto"/>
        <w:jc w:val="both"/>
        <w:rPr>
          <w:rFonts w:ascii="Times New Roman" w:hAnsi="Times New Roman"/>
          <w:sz w:val="24"/>
          <w:szCs w:val="24"/>
        </w:rPr>
      </w:pP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5.4.1. Устройства управления на этажных площадках</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5.4.1.3. При использовании управления разового включения аппараты управления должны быть маркированы установленным символом использования инвалидами.</w:t>
      </w:r>
    </w:p>
    <w:p w:rsidR="001C4F4E" w:rsidRPr="00F30A86" w:rsidRDefault="001C4F4E" w:rsidP="001C4F4E">
      <w:pPr>
        <w:spacing w:after="0" w:line="240" w:lineRule="auto"/>
        <w:jc w:val="both"/>
        <w:rPr>
          <w:rFonts w:ascii="Times New Roman" w:hAnsi="Times New Roman"/>
          <w:sz w:val="24"/>
          <w:szCs w:val="24"/>
        </w:rPr>
      </w:pPr>
      <w:r w:rsidRPr="00F30A86">
        <w:rPr>
          <w:rFonts w:ascii="Times New Roman" w:hAnsi="Times New Roman"/>
          <w:sz w:val="24"/>
          <w:szCs w:val="24"/>
        </w:rPr>
        <w:t>Помимо кнопок в аппаратах управления могут использоваться магнитные карты, источники инфракрасного излучения и другие средства регистрации команд.</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5.4.1.4. Устройства управления на этажных площадках при одиночном лифте должны устанавливаться в непосредственной близости от шахтных дверей.</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Минимальное число устройств управления на этажах для групповых лифтовых установок, объединенных общей системой управления, должно быть - одно устройство для каждого(ых) лифта(ов), расположенного(ых) друг против друга, и одно устройство для четырех лифтов (не более) при одностороннем расположении лифтов.</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5.4.2. Устройства управления в кабине</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5.4.2.1. Кнопки управления в кабине лифта маркируют:</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a) кнопки приказов - номерами этажей назначения -2, -1, 0, 1, 2 и т.д.;</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b) аварийную кнопку вызова персонала - желтым цветом с символом в виде колокольчика;</w:t>
      </w:r>
    </w:p>
    <w:p w:rsidR="001C4F4E" w:rsidRPr="00F30A86" w:rsidRDefault="001C4F4E" w:rsidP="001C4F4E">
      <w:pPr>
        <w:spacing w:after="0" w:line="240" w:lineRule="auto"/>
        <w:jc w:val="both"/>
        <w:rPr>
          <w:rFonts w:ascii="Times New Roman" w:hAnsi="Times New Roman"/>
          <w:sz w:val="24"/>
          <w:szCs w:val="24"/>
        </w:rPr>
      </w:pPr>
      <w:r w:rsidRPr="00F30A86">
        <w:rPr>
          <w:rFonts w:ascii="Times New Roman" w:hAnsi="Times New Roman"/>
          <w:sz w:val="24"/>
          <w:szCs w:val="24"/>
        </w:rPr>
        <w:t xml:space="preserve">  </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5.4.2.2. Требования к кнопкам поста управления в кабине должны соответствовать таблице 2 и быть расположены:</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a) центральная линия аварийной кнопки и кнопок управления дверями - на высоте не менее 900 мм над уровнем пола кабины;</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b) кнопки приказов на этажи назначения - над аварийной кнопкой и кнопками управления дверями.</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Кнопки приказов при однорядном горизонтальном расположении маркируют от меньших к большим слева направо. Кнопки приказов при однорядном вертикальном расположении маркируют от меньших к большим снизу вверх.</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Кнопки приказов при многорядном вертикальном расположении маркируют слева направо и снизу вверх.</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5.4.2.3. Пост управления в кабине должен быть расположен:</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a) при дверях центрального открывания - справа от входа в кабину;</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b) при дверях бокового открывания - на стороне закрывания двери.</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Для лифтов типа 3 с двумя дверными проемами посты управления располагают в соответствии с перечислениями "a" и "b".</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lastRenderedPageBreak/>
        <w:t>5.4.2.5. При оборудовании лифтов системой управления на этаж назначения, в которой пользователь использует управление разового включения, начало закрывания дверей инициируется воздействием на кнопку закрывания дверей. Если кабина не используется в этом режиме в течение от 30 до 60 с, лифт должен автоматически возвращаться в режим нормальной работы.</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5.4.3. Сигнальные устройства на этажах</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5.4.3.1. При системах управления с использованием кнопочных аппаратов в момент начала открывания дверей должен звучать сигнал на этажной площадке. Необходимо учитывать уровень шума в 45 дБА и более, возникающий при работе дверей.</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5.4.3.2. При оборудовании лифтов указателями направления движения кабины на этажной площадке в виде светящихся стрелок рекомендуется размещать их над дверями или рядом с дверями.</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Светящиеся стрелки должны располагаться на высоте от 1,8 до 2,5 м.</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Стрелки должны быть в зоне видимости не менее 140°.</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Высота стрелки должна быть не менее 40 мм.</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Включение освещения стрелок должно сопровождаться звуковым сигналом. Звуковой сигнал при движении кабины вверх должен звучать один раз, при движении кабины вниз - два раза.</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5.4.3.3. Требования 5.4.3.2 к указателям направления движения на этаже для одиночного лифта могут считаться выполненными, если на этажной площадке слышны и видны аналогичные сигналы из кабины.</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5.4.3.4. При системах управления, использующих регистрацию этажа назначения на этажных площадках, должны выполняться следующие требования:</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a) регистрация номера этажа назначения должна подтверждаться звуковым и визуальным сигналом. Визуальный сигнал должен быть размещен около устройства для регистрации этажа назначения;</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b) каждый лифт должен иметь индивидуальную маркировку (например А, В, С и т.д.). Маркировку наносят непосредственно над шахтной дверью. Высота маркировки должна быть не менее 40 мм и контрастировать с окружающей поверхностью;</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c) прибытие назначенной кабины лифта на этаж должно сопровождаться звуковым и визуальным сигналами. Звуковой и визуальный сигналы должны быть размещены около устройства для регистрации этажа назначения;</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d) визуальный и звуковой сигналы должны помогать пользователю идентифицировать назначенный лифт.</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5.4.3.5. Уровень звука должен быть в пределах от 35 до 65 дБА. Настройка сигнала должна производиться с учетом условий эксплуатации лифта. Устройства для настройки должны быть недоступны для пользователя.</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5.4.4. Сигнальные устройства в кабине</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5.4.4.1. Указатель местоположения кабины должен быть расположен на посту управления кабины или над ним.</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Центр указателя местоположения должен быть на расстоянии от 1,6 до 1,8 м от пола кабины.</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Высота номеров этажей на указателе местоположения кабины должна быть от 30 до 60 мм.</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кабине может быть установлен дополнительный указатель местоположения кабины. Дополнительный указатель местоположения кабины допускается размещать в любом месте (например, над дверью кабины или на дополнительном посту управления).</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Указатель местоположения кабины на посту управления кабины допускается размещать на расстоянии не менее 1,6 м над уровнем пола кабины, если дополнительный указатель местоположения будет расположен высоко (например, над дверью кабины).</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lastRenderedPageBreak/>
        <w:t>5.4.4.2. При остановке кабины речевой информатор должен сообщать номер этажа. Уровень звука речевого информатора должен быть в пределах от 35 до 65 дБА с возможностью регулирования, учитывающей условия эксплуатации лифта.</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5.4.4.3. Аварийные звуковые и визуальные сигналы должны быть оборудованы на посту управления кабины или над ним и включать в себя:</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a) светящуюся желтую пиктограмму, которая является дополнением к звуковому аварийному сигналу и показывает, что аварийный вызов подан;</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b) светящуюся зеленую пиктограмму, являющуюся дополнением к звуковому сигналу (переговорной связи), показывающую, что аварийный вызов принят. Уровень звука переговорной связи должен быть в пределах 35 - 65 дБА с возможностью регулирования, учитывающей условия эксплуатации лифта.</w:t>
      </w:r>
    </w:p>
    <w:p w:rsidR="001C4F4E" w:rsidRPr="00F30A86" w:rsidRDefault="001C4F4E" w:rsidP="001C4F4E">
      <w:pPr>
        <w:spacing w:after="0" w:line="240" w:lineRule="auto"/>
        <w:ind w:firstLine="708"/>
        <w:jc w:val="both"/>
        <w:rPr>
          <w:rFonts w:ascii="Times New Roman" w:hAnsi="Times New Roman"/>
          <w:sz w:val="24"/>
          <w:szCs w:val="24"/>
        </w:rPr>
      </w:pP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Руководство по эксплуатации</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7.1. Все лифты должны быть снабжены руководством по эксплуатации, включающим в себя:</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 краткое описание лифта;</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 условия и требования безопасной эксплуатации лифта, в том числе порядок технического обслуживания, диагностирования и безопасной эвакуации людей из кабины.</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7.2. Руководство по эксплуатации должно также включать в себя следующие указания для владельца лифта:</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a) по обеспечению безопасного и беспрепятственного доступа пользователей к лифту и устройствам управления лифта на этажных площадках;</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b) о регулировании времени закрытия дверей;</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c) о регулировании уровня звука сигнальных устройств лифта в кабине и на этажных площадках;</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d) об обязанности персонала, уполномоченного владельцем на освобождение и эвакуацию пассажиров из кабины лифта, немедленно реагировать на аварийные сигналы из кабины даже в тех случаях, когда пассажир в кабине не отвечает на сигналы от персонала;</w:t>
      </w:r>
    </w:p>
    <w:p w:rsidR="001C4F4E" w:rsidRPr="00F30A86" w:rsidRDefault="001C4F4E" w:rsidP="001C4F4E">
      <w:pPr>
        <w:spacing w:after="0" w:line="240" w:lineRule="auto"/>
        <w:jc w:val="both"/>
        <w:rPr>
          <w:rFonts w:ascii="Times New Roman" w:hAnsi="Times New Roman"/>
          <w:sz w:val="24"/>
          <w:szCs w:val="24"/>
        </w:rPr>
      </w:pPr>
      <w:r w:rsidRPr="00F30A86">
        <w:rPr>
          <w:rFonts w:ascii="Times New Roman" w:hAnsi="Times New Roman"/>
          <w:sz w:val="24"/>
          <w:szCs w:val="24"/>
        </w:rPr>
        <w:t>Примечание - Пассажир в кабине может иметь пониженный слух или затруднения с речью.</w:t>
      </w:r>
    </w:p>
    <w:p w:rsidR="001C4F4E" w:rsidRPr="00F30A86" w:rsidRDefault="001C4F4E" w:rsidP="001C4F4E">
      <w:pPr>
        <w:spacing w:after="0" w:line="240" w:lineRule="auto"/>
        <w:ind w:firstLine="708"/>
        <w:jc w:val="both"/>
        <w:rPr>
          <w:rFonts w:ascii="Times New Roman" w:hAnsi="Times New Roman"/>
          <w:sz w:val="24"/>
          <w:szCs w:val="24"/>
        </w:rPr>
      </w:pPr>
      <w:r w:rsidRPr="00F30A86">
        <w:rPr>
          <w:rFonts w:ascii="Times New Roman" w:hAnsi="Times New Roman"/>
          <w:sz w:val="24"/>
          <w:szCs w:val="24"/>
        </w:rPr>
        <w:t>e) о необходимости инструкции по безопасной эвакуации из кабины пользователей с ограничениями жизнедеятельности;</w:t>
      </w:r>
    </w:p>
    <w:p w:rsidR="001C4F4E" w:rsidRPr="00F30A86" w:rsidRDefault="001C4F4E" w:rsidP="001C4F4E">
      <w:pPr>
        <w:spacing w:after="0" w:line="240" w:lineRule="auto"/>
        <w:ind w:left="708"/>
        <w:jc w:val="both"/>
        <w:rPr>
          <w:rFonts w:ascii="Times New Roman" w:hAnsi="Times New Roman"/>
          <w:sz w:val="24"/>
          <w:szCs w:val="24"/>
        </w:rPr>
      </w:pPr>
      <w:r w:rsidRPr="00F30A86">
        <w:rPr>
          <w:rFonts w:ascii="Times New Roman" w:hAnsi="Times New Roman"/>
          <w:sz w:val="24"/>
          <w:szCs w:val="24"/>
        </w:rPr>
        <w:t>f) по обеспечению безопасности пользователей с учетом особенностей конструкции лифта. Устройства лифта, подлежащие контролю со стороны владельца, должны быть снабжены инструкциями.</w:t>
      </w:r>
    </w:p>
    <w:p w:rsidR="001C4F4E" w:rsidRPr="00F30A86" w:rsidRDefault="001C4F4E" w:rsidP="001C4F4E">
      <w:pPr>
        <w:spacing w:after="0" w:line="240" w:lineRule="auto"/>
        <w:jc w:val="both"/>
        <w:rPr>
          <w:rFonts w:ascii="Times New Roman" w:hAnsi="Times New Roman"/>
          <w:sz w:val="24"/>
          <w:szCs w:val="24"/>
        </w:rPr>
      </w:pPr>
    </w:p>
    <w:p w:rsidR="001C4F4E" w:rsidRPr="00F30A86" w:rsidRDefault="001C4F4E" w:rsidP="001C4F4E">
      <w:pPr>
        <w:spacing w:after="0" w:line="240" w:lineRule="auto"/>
        <w:jc w:val="both"/>
        <w:rPr>
          <w:rFonts w:ascii="Times New Roman" w:hAnsi="Times New Roman"/>
          <w:sz w:val="24"/>
          <w:szCs w:val="24"/>
        </w:rPr>
      </w:pPr>
    </w:p>
    <w:p w:rsidR="001C4F4E" w:rsidRPr="00F30A86" w:rsidRDefault="001C4F4E" w:rsidP="001C4F4E">
      <w:pPr>
        <w:spacing w:after="0" w:line="240" w:lineRule="auto"/>
        <w:jc w:val="both"/>
        <w:rPr>
          <w:rFonts w:ascii="Times New Roman" w:hAnsi="Times New Roman"/>
          <w:sz w:val="24"/>
          <w:szCs w:val="24"/>
        </w:rPr>
      </w:pPr>
    </w:p>
    <w:p w:rsidR="001C4F4E" w:rsidRPr="00F30A86" w:rsidRDefault="001C4F4E" w:rsidP="001C4F4E">
      <w:pPr>
        <w:spacing w:after="0" w:line="240" w:lineRule="auto"/>
        <w:jc w:val="both"/>
        <w:rPr>
          <w:rFonts w:ascii="Times New Roman" w:hAnsi="Times New Roman"/>
          <w:b/>
          <w:sz w:val="24"/>
          <w:szCs w:val="24"/>
        </w:rPr>
      </w:pPr>
    </w:p>
    <w:p w:rsidR="001C4F4E" w:rsidRPr="00F30A86" w:rsidRDefault="001C4F4E" w:rsidP="001C4F4E">
      <w:pPr>
        <w:spacing w:after="0" w:line="240" w:lineRule="auto"/>
        <w:jc w:val="both"/>
        <w:rPr>
          <w:rFonts w:ascii="Times New Roman" w:hAnsi="Times New Roman"/>
          <w:b/>
          <w:sz w:val="24"/>
          <w:szCs w:val="24"/>
        </w:rPr>
      </w:pPr>
    </w:p>
    <w:p w:rsidR="001C4F4E" w:rsidRPr="00F30A86" w:rsidRDefault="001C4F4E" w:rsidP="001C4F4E">
      <w:pPr>
        <w:spacing w:after="0" w:line="240" w:lineRule="auto"/>
        <w:jc w:val="both"/>
        <w:rPr>
          <w:rFonts w:ascii="Times New Roman" w:hAnsi="Times New Roman"/>
          <w:sz w:val="24"/>
          <w:szCs w:val="24"/>
        </w:rPr>
      </w:pPr>
    </w:p>
    <w:p w:rsidR="001C4F4E" w:rsidRPr="00F30A86" w:rsidRDefault="001C4F4E" w:rsidP="001C4F4E">
      <w:pPr>
        <w:spacing w:after="0" w:line="240" w:lineRule="auto"/>
        <w:ind w:firstLine="709"/>
        <w:jc w:val="both"/>
        <w:rPr>
          <w:rFonts w:ascii="Times New Roman" w:hAnsi="Times New Roman"/>
          <w:sz w:val="24"/>
          <w:szCs w:val="24"/>
        </w:rPr>
      </w:pPr>
    </w:p>
    <w:p w:rsidR="001C4F4E" w:rsidRPr="00F30A86" w:rsidRDefault="001C4F4E" w:rsidP="001C4F4E">
      <w:pPr>
        <w:spacing w:after="0" w:line="240" w:lineRule="auto"/>
        <w:ind w:firstLine="709"/>
        <w:jc w:val="both"/>
        <w:rPr>
          <w:rFonts w:ascii="Times New Roman" w:hAnsi="Times New Roman"/>
          <w:sz w:val="24"/>
          <w:szCs w:val="24"/>
        </w:rPr>
      </w:pPr>
    </w:p>
    <w:p w:rsidR="001C4F4E" w:rsidRPr="00F30A86" w:rsidRDefault="001C4F4E" w:rsidP="001C4F4E">
      <w:pPr>
        <w:spacing w:after="0" w:line="240" w:lineRule="auto"/>
        <w:ind w:firstLine="709"/>
        <w:jc w:val="both"/>
        <w:rPr>
          <w:rFonts w:ascii="Times New Roman" w:hAnsi="Times New Roman"/>
          <w:sz w:val="24"/>
          <w:szCs w:val="24"/>
        </w:rPr>
      </w:pPr>
    </w:p>
    <w:p w:rsidR="001C4F4E" w:rsidRPr="00F30A86" w:rsidRDefault="001C4F4E" w:rsidP="001C4F4E">
      <w:pPr>
        <w:spacing w:after="0" w:line="240" w:lineRule="auto"/>
        <w:ind w:firstLine="709"/>
        <w:jc w:val="both"/>
        <w:rPr>
          <w:rFonts w:ascii="Times New Roman" w:hAnsi="Times New Roman"/>
          <w:sz w:val="24"/>
          <w:szCs w:val="24"/>
        </w:rPr>
      </w:pPr>
    </w:p>
    <w:p w:rsidR="001C4F4E" w:rsidRPr="00F30A86" w:rsidRDefault="001C4F4E" w:rsidP="001C4F4E">
      <w:pPr>
        <w:spacing w:after="0" w:line="240" w:lineRule="auto"/>
        <w:ind w:firstLine="709"/>
        <w:jc w:val="both"/>
        <w:rPr>
          <w:rFonts w:ascii="Times New Roman" w:hAnsi="Times New Roman"/>
          <w:sz w:val="24"/>
          <w:szCs w:val="24"/>
        </w:rPr>
      </w:pPr>
    </w:p>
    <w:p w:rsidR="001C6763" w:rsidRDefault="001C6763"/>
    <w:sectPr w:rsidR="001C6763" w:rsidSect="001C67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B52" w:rsidRDefault="00AC2B52" w:rsidP="001C4F4E">
      <w:pPr>
        <w:spacing w:after="0" w:line="240" w:lineRule="auto"/>
      </w:pPr>
      <w:r>
        <w:separator/>
      </w:r>
    </w:p>
  </w:endnote>
  <w:endnote w:type="continuationSeparator" w:id="1">
    <w:p w:rsidR="00AC2B52" w:rsidRDefault="00AC2B52" w:rsidP="001C4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B52" w:rsidRDefault="00AC2B52" w:rsidP="001C4F4E">
      <w:pPr>
        <w:spacing w:after="0" w:line="240" w:lineRule="auto"/>
      </w:pPr>
      <w:r>
        <w:separator/>
      </w:r>
    </w:p>
  </w:footnote>
  <w:footnote w:type="continuationSeparator" w:id="1">
    <w:p w:rsidR="00AC2B52" w:rsidRDefault="00AC2B52" w:rsidP="001C4F4E">
      <w:pPr>
        <w:spacing w:after="0" w:line="240" w:lineRule="auto"/>
      </w:pPr>
      <w:r>
        <w:continuationSeparator/>
      </w:r>
    </w:p>
  </w:footnote>
  <w:footnote w:id="2">
    <w:p w:rsidR="001C4F4E" w:rsidRPr="00D65C79" w:rsidRDefault="001C4F4E" w:rsidP="001C4F4E">
      <w:pPr>
        <w:spacing w:line="240" w:lineRule="auto"/>
        <w:jc w:val="both"/>
        <w:rPr>
          <w:rFonts w:ascii="Verdana" w:hAnsi="Verdana"/>
          <w:color w:val="000000"/>
          <w:sz w:val="21"/>
          <w:szCs w:val="21"/>
          <w:lang w:eastAsia="ru-RU"/>
        </w:rPr>
      </w:pPr>
      <w:r>
        <w:rPr>
          <w:rStyle w:val="a9"/>
        </w:rPr>
        <w:footnoteRef/>
      </w:r>
      <w:r>
        <w:t xml:space="preserve"> </w:t>
      </w:r>
      <w:r w:rsidRPr="00A6619F">
        <w:rPr>
          <w:rFonts w:ascii="Times New Roman" w:hAnsi="Times New Roman"/>
          <w:sz w:val="20"/>
          <w:szCs w:val="20"/>
        </w:rPr>
        <w:t xml:space="preserve">П. 3 ст. 26 </w:t>
      </w:r>
      <w:r w:rsidRPr="00A6619F">
        <w:rPr>
          <w:rFonts w:ascii="Times New Roman" w:hAnsi="Times New Roman"/>
          <w:color w:val="000000"/>
          <w:sz w:val="20"/>
          <w:szCs w:val="20"/>
          <w:lang w:eastAsia="ru-RU"/>
        </w:rPr>
        <w:t>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4pt;height:26.25pt;visibility:visible" o:bullet="t">
        <v:imagedata r:id="rId1" o:title=""/>
      </v:shape>
    </w:pict>
  </w:numPicBullet>
  <w:abstractNum w:abstractNumId="0">
    <w:nsid w:val="170D770A"/>
    <w:multiLevelType w:val="hybridMultilevel"/>
    <w:tmpl w:val="E57E918C"/>
    <w:lvl w:ilvl="0" w:tplc="2BCCAD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847680"/>
    <w:multiLevelType w:val="hybridMultilevel"/>
    <w:tmpl w:val="A31858E4"/>
    <w:lvl w:ilvl="0" w:tplc="289656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1F2D13"/>
    <w:multiLevelType w:val="hybridMultilevel"/>
    <w:tmpl w:val="E12630B2"/>
    <w:lvl w:ilvl="0" w:tplc="9EDCC732">
      <w:start w:val="1"/>
      <w:numFmt w:val="bullet"/>
      <w:lvlText w:val=""/>
      <w:lvlPicBulletId w:val="0"/>
      <w:lvlJc w:val="left"/>
      <w:pPr>
        <w:tabs>
          <w:tab w:val="num" w:pos="720"/>
        </w:tabs>
        <w:ind w:left="720" w:hanging="360"/>
      </w:pPr>
      <w:rPr>
        <w:rFonts w:ascii="Symbol" w:hAnsi="Symbol" w:hint="default"/>
      </w:rPr>
    </w:lvl>
    <w:lvl w:ilvl="1" w:tplc="86D662AE" w:tentative="1">
      <w:start w:val="1"/>
      <w:numFmt w:val="bullet"/>
      <w:lvlText w:val=""/>
      <w:lvlJc w:val="left"/>
      <w:pPr>
        <w:tabs>
          <w:tab w:val="num" w:pos="1440"/>
        </w:tabs>
        <w:ind w:left="1440" w:hanging="360"/>
      </w:pPr>
      <w:rPr>
        <w:rFonts w:ascii="Symbol" w:hAnsi="Symbol" w:hint="default"/>
      </w:rPr>
    </w:lvl>
    <w:lvl w:ilvl="2" w:tplc="40BCCC3E" w:tentative="1">
      <w:start w:val="1"/>
      <w:numFmt w:val="bullet"/>
      <w:lvlText w:val=""/>
      <w:lvlJc w:val="left"/>
      <w:pPr>
        <w:tabs>
          <w:tab w:val="num" w:pos="2160"/>
        </w:tabs>
        <w:ind w:left="2160" w:hanging="360"/>
      </w:pPr>
      <w:rPr>
        <w:rFonts w:ascii="Symbol" w:hAnsi="Symbol" w:hint="default"/>
      </w:rPr>
    </w:lvl>
    <w:lvl w:ilvl="3" w:tplc="FA2C22B2" w:tentative="1">
      <w:start w:val="1"/>
      <w:numFmt w:val="bullet"/>
      <w:lvlText w:val=""/>
      <w:lvlJc w:val="left"/>
      <w:pPr>
        <w:tabs>
          <w:tab w:val="num" w:pos="2880"/>
        </w:tabs>
        <w:ind w:left="2880" w:hanging="360"/>
      </w:pPr>
      <w:rPr>
        <w:rFonts w:ascii="Symbol" w:hAnsi="Symbol" w:hint="default"/>
      </w:rPr>
    </w:lvl>
    <w:lvl w:ilvl="4" w:tplc="5822A12A" w:tentative="1">
      <w:start w:val="1"/>
      <w:numFmt w:val="bullet"/>
      <w:lvlText w:val=""/>
      <w:lvlJc w:val="left"/>
      <w:pPr>
        <w:tabs>
          <w:tab w:val="num" w:pos="3600"/>
        </w:tabs>
        <w:ind w:left="3600" w:hanging="360"/>
      </w:pPr>
      <w:rPr>
        <w:rFonts w:ascii="Symbol" w:hAnsi="Symbol" w:hint="default"/>
      </w:rPr>
    </w:lvl>
    <w:lvl w:ilvl="5" w:tplc="44387F22" w:tentative="1">
      <w:start w:val="1"/>
      <w:numFmt w:val="bullet"/>
      <w:lvlText w:val=""/>
      <w:lvlJc w:val="left"/>
      <w:pPr>
        <w:tabs>
          <w:tab w:val="num" w:pos="4320"/>
        </w:tabs>
        <w:ind w:left="4320" w:hanging="360"/>
      </w:pPr>
      <w:rPr>
        <w:rFonts w:ascii="Symbol" w:hAnsi="Symbol" w:hint="default"/>
      </w:rPr>
    </w:lvl>
    <w:lvl w:ilvl="6" w:tplc="B7D4E954" w:tentative="1">
      <w:start w:val="1"/>
      <w:numFmt w:val="bullet"/>
      <w:lvlText w:val=""/>
      <w:lvlJc w:val="left"/>
      <w:pPr>
        <w:tabs>
          <w:tab w:val="num" w:pos="5040"/>
        </w:tabs>
        <w:ind w:left="5040" w:hanging="360"/>
      </w:pPr>
      <w:rPr>
        <w:rFonts w:ascii="Symbol" w:hAnsi="Symbol" w:hint="default"/>
      </w:rPr>
    </w:lvl>
    <w:lvl w:ilvl="7" w:tplc="D1E872E8" w:tentative="1">
      <w:start w:val="1"/>
      <w:numFmt w:val="bullet"/>
      <w:lvlText w:val=""/>
      <w:lvlJc w:val="left"/>
      <w:pPr>
        <w:tabs>
          <w:tab w:val="num" w:pos="5760"/>
        </w:tabs>
        <w:ind w:left="5760" w:hanging="360"/>
      </w:pPr>
      <w:rPr>
        <w:rFonts w:ascii="Symbol" w:hAnsi="Symbol" w:hint="default"/>
      </w:rPr>
    </w:lvl>
    <w:lvl w:ilvl="8" w:tplc="CA94139E" w:tentative="1">
      <w:start w:val="1"/>
      <w:numFmt w:val="bullet"/>
      <w:lvlText w:val=""/>
      <w:lvlJc w:val="left"/>
      <w:pPr>
        <w:tabs>
          <w:tab w:val="num" w:pos="6480"/>
        </w:tabs>
        <w:ind w:left="6480" w:hanging="360"/>
      </w:pPr>
      <w:rPr>
        <w:rFonts w:ascii="Symbol" w:hAnsi="Symbol" w:hint="default"/>
      </w:rPr>
    </w:lvl>
  </w:abstractNum>
  <w:abstractNum w:abstractNumId="3">
    <w:nsid w:val="6D80190A"/>
    <w:multiLevelType w:val="hybridMultilevel"/>
    <w:tmpl w:val="E57E918C"/>
    <w:lvl w:ilvl="0" w:tplc="2BCCAD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4F4E"/>
    <w:rsid w:val="001C4F4E"/>
    <w:rsid w:val="001C6763"/>
    <w:rsid w:val="006A47D1"/>
    <w:rsid w:val="00791D46"/>
    <w:rsid w:val="0094749C"/>
    <w:rsid w:val="00AC2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F4E"/>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1C4F4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94749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94749C"/>
    <w:rPr>
      <w:rFonts w:asciiTheme="majorHAnsi" w:eastAsiaTheme="majorEastAsia" w:hAnsiTheme="majorHAnsi" w:cstheme="majorBidi"/>
      <w:b/>
      <w:bCs/>
      <w:kern w:val="28"/>
      <w:sz w:val="32"/>
      <w:szCs w:val="32"/>
    </w:rPr>
  </w:style>
  <w:style w:type="paragraph" w:styleId="a5">
    <w:name w:val="No Spacing"/>
    <w:uiPriority w:val="1"/>
    <w:qFormat/>
    <w:rsid w:val="0094749C"/>
    <w:rPr>
      <w:rFonts w:ascii="Calibri" w:hAnsi="Calibri"/>
      <w:sz w:val="22"/>
      <w:szCs w:val="22"/>
    </w:rPr>
  </w:style>
  <w:style w:type="character" w:customStyle="1" w:styleId="10">
    <w:name w:val="Заголовок 1 Знак"/>
    <w:basedOn w:val="a0"/>
    <w:link w:val="1"/>
    <w:uiPriority w:val="99"/>
    <w:rsid w:val="001C4F4E"/>
    <w:rPr>
      <w:rFonts w:ascii="Arial" w:hAnsi="Arial" w:cs="Arial"/>
      <w:b/>
      <w:bCs/>
      <w:color w:val="26282F"/>
      <w:sz w:val="26"/>
      <w:szCs w:val="26"/>
    </w:rPr>
  </w:style>
  <w:style w:type="paragraph" w:styleId="a6">
    <w:name w:val="List Paragraph"/>
    <w:basedOn w:val="a"/>
    <w:uiPriority w:val="34"/>
    <w:qFormat/>
    <w:rsid w:val="001C4F4E"/>
    <w:pPr>
      <w:ind w:left="720"/>
      <w:contextualSpacing/>
    </w:pPr>
    <w:rPr>
      <w:rFonts w:eastAsia="Times New Roman"/>
    </w:rPr>
  </w:style>
  <w:style w:type="paragraph" w:styleId="a7">
    <w:name w:val="Normal (Web)"/>
    <w:basedOn w:val="a"/>
    <w:unhideWhenUsed/>
    <w:rsid w:val="001C4F4E"/>
    <w:pPr>
      <w:spacing w:before="240" w:after="240" w:line="240" w:lineRule="auto"/>
    </w:pPr>
    <w:rPr>
      <w:rFonts w:ascii="Times New Roman" w:eastAsia="Times New Roman" w:hAnsi="Times New Roman"/>
      <w:sz w:val="24"/>
      <w:szCs w:val="24"/>
      <w:lang w:eastAsia="ru-RU"/>
    </w:rPr>
  </w:style>
  <w:style w:type="paragraph" w:customStyle="1" w:styleId="ConsPlusNormal">
    <w:name w:val="ConsPlusNormal"/>
    <w:rsid w:val="001C4F4E"/>
    <w:pPr>
      <w:autoSpaceDE w:val="0"/>
      <w:autoSpaceDN w:val="0"/>
      <w:adjustRightInd w:val="0"/>
    </w:pPr>
    <w:rPr>
      <w:rFonts w:ascii="Arial" w:eastAsia="Calibri" w:hAnsi="Arial" w:cs="Arial"/>
      <w:lang w:eastAsia="en-US"/>
    </w:rPr>
  </w:style>
  <w:style w:type="character" w:customStyle="1" w:styleId="blk3">
    <w:name w:val="blk3"/>
    <w:rsid w:val="001C4F4E"/>
    <w:rPr>
      <w:vanish w:val="0"/>
      <w:webHidden w:val="0"/>
      <w:specVanish w:val="0"/>
    </w:rPr>
  </w:style>
  <w:style w:type="character" w:customStyle="1" w:styleId="a8">
    <w:name w:val="Цветовое выделение"/>
    <w:uiPriority w:val="99"/>
    <w:rsid w:val="001C4F4E"/>
    <w:rPr>
      <w:b/>
      <w:bCs/>
      <w:color w:val="26282F"/>
    </w:rPr>
  </w:style>
  <w:style w:type="character" w:styleId="a9">
    <w:name w:val="footnote reference"/>
    <w:aliases w:val="4_G,Знак сноски 1,Знак сноски-FN,Ciae niinee-FN,Referencia nota al pie"/>
    <w:uiPriority w:val="99"/>
    <w:unhideWhenUsed/>
    <w:rsid w:val="001C4F4E"/>
    <w:rPr>
      <w:vertAlign w:val="superscript"/>
    </w:rPr>
  </w:style>
  <w:style w:type="paragraph" w:customStyle="1" w:styleId="ConsPlusNonformat">
    <w:name w:val="ConsPlusNonformat"/>
    <w:uiPriority w:val="99"/>
    <w:rsid w:val="001C4F4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C4F4E"/>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1C4F4E"/>
    <w:pPr>
      <w:widowControl w:val="0"/>
      <w:autoSpaceDE w:val="0"/>
      <w:autoSpaceDN w:val="0"/>
      <w:adjustRightInd w:val="0"/>
    </w:pPr>
    <w:rPr>
      <w:rFonts w:ascii="Arial" w:hAnsi="Arial" w:cs="Arial"/>
    </w:rPr>
  </w:style>
  <w:style w:type="character" w:customStyle="1" w:styleId="aa">
    <w:name w:val="Гипертекстовая ссылка"/>
    <w:uiPriority w:val="99"/>
    <w:rsid w:val="001C4F4E"/>
    <w:rPr>
      <w:color w:val="106BBE"/>
    </w:rPr>
  </w:style>
  <w:style w:type="paragraph" w:customStyle="1" w:styleId="ab">
    <w:name w:val="Нормальный (таблица)"/>
    <w:basedOn w:val="a"/>
    <w:next w:val="a"/>
    <w:uiPriority w:val="99"/>
    <w:rsid w:val="001C4F4E"/>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c">
    <w:name w:val="Прижатый влево"/>
    <w:basedOn w:val="a"/>
    <w:next w:val="a"/>
    <w:uiPriority w:val="99"/>
    <w:rsid w:val="001C4F4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d">
    <w:name w:val="header"/>
    <w:basedOn w:val="a"/>
    <w:link w:val="ae"/>
    <w:uiPriority w:val="99"/>
    <w:unhideWhenUsed/>
    <w:rsid w:val="001C4F4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C4F4E"/>
    <w:rPr>
      <w:rFonts w:ascii="Calibri" w:eastAsia="Calibri" w:hAnsi="Calibri"/>
      <w:sz w:val="22"/>
      <w:szCs w:val="22"/>
      <w:lang w:eastAsia="en-US"/>
    </w:rPr>
  </w:style>
  <w:style w:type="paragraph" w:styleId="af">
    <w:name w:val="footnote text"/>
    <w:basedOn w:val="a"/>
    <w:link w:val="af0"/>
    <w:uiPriority w:val="99"/>
    <w:semiHidden/>
    <w:unhideWhenUsed/>
    <w:rsid w:val="001C4F4E"/>
    <w:pPr>
      <w:spacing w:after="0" w:line="240" w:lineRule="auto"/>
    </w:pPr>
    <w:rPr>
      <w:sz w:val="20"/>
      <w:szCs w:val="20"/>
      <w:lang/>
    </w:rPr>
  </w:style>
  <w:style w:type="character" w:customStyle="1" w:styleId="af0">
    <w:name w:val="Текст сноски Знак"/>
    <w:basedOn w:val="a0"/>
    <w:link w:val="af"/>
    <w:uiPriority w:val="99"/>
    <w:semiHidden/>
    <w:rsid w:val="001C4F4E"/>
    <w:rPr>
      <w:rFonts w:ascii="Calibri" w:eastAsia="Calibri" w:hAnsi="Calibri"/>
      <w:lang/>
    </w:rPr>
  </w:style>
  <w:style w:type="paragraph" w:styleId="af1">
    <w:name w:val="footer"/>
    <w:basedOn w:val="a"/>
    <w:link w:val="af2"/>
    <w:uiPriority w:val="99"/>
    <w:semiHidden/>
    <w:unhideWhenUsed/>
    <w:rsid w:val="001C4F4E"/>
    <w:pPr>
      <w:tabs>
        <w:tab w:val="center" w:pos="4677"/>
        <w:tab w:val="right" w:pos="9355"/>
      </w:tabs>
    </w:pPr>
  </w:style>
  <w:style w:type="character" w:customStyle="1" w:styleId="af2">
    <w:name w:val="Нижний колонтитул Знак"/>
    <w:basedOn w:val="a0"/>
    <w:link w:val="af1"/>
    <w:uiPriority w:val="99"/>
    <w:semiHidden/>
    <w:rsid w:val="001C4F4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26571" TargetMode="External"/><Relationship Id="rId18" Type="http://schemas.openxmlformats.org/officeDocument/2006/relationships/hyperlink" Target="http://docs.cntd.ru/document/1200076820" TargetMode="External"/><Relationship Id="rId26" Type="http://schemas.openxmlformats.org/officeDocument/2006/relationships/hyperlink" Target="http://docs.cntd.ru/document/9051953" TargetMode="External"/><Relationship Id="rId39" Type="http://schemas.openxmlformats.org/officeDocument/2006/relationships/hyperlink" Target="http://ivo.garant.ru/document?id=70439856&amp;sub=0" TargetMode="External"/><Relationship Id="rId21" Type="http://schemas.openxmlformats.org/officeDocument/2006/relationships/hyperlink" Target="http://docs.cntd.ru/document/902380258" TargetMode="External"/><Relationship Id="rId34" Type="http://schemas.openxmlformats.org/officeDocument/2006/relationships/image" Target="media/image2.emf"/><Relationship Id="rId42" Type="http://schemas.openxmlformats.org/officeDocument/2006/relationships/hyperlink" Target="http://docs.cntd.ru/document/1200084096" TargetMode="External"/><Relationship Id="rId47" Type="http://schemas.openxmlformats.org/officeDocument/2006/relationships/hyperlink" Target="http://docs.cntd.ru/document/901800205" TargetMode="External"/><Relationship Id="rId50" Type="http://schemas.openxmlformats.org/officeDocument/2006/relationships/hyperlink" Target="http://docs.cntd.ru/document/901800205" TargetMode="External"/><Relationship Id="rId55" Type="http://schemas.openxmlformats.org/officeDocument/2006/relationships/hyperlink" Target="http://docs.cntd.ru/document/1200084096" TargetMode="External"/><Relationship Id="rId63" Type="http://schemas.openxmlformats.org/officeDocument/2006/relationships/hyperlink" Target="http://docs.cntd.ru/document/1200101270" TargetMode="External"/><Relationship Id="rId68" Type="http://schemas.openxmlformats.org/officeDocument/2006/relationships/hyperlink" Target="http://docs.cntd.ru/document/1200089976" TargetMode="External"/><Relationship Id="rId7" Type="http://schemas.openxmlformats.org/officeDocument/2006/relationships/hyperlink" Target="http://docs.cntd.ru/document/1200084712"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1200084096" TargetMode="External"/><Relationship Id="rId29" Type="http://schemas.openxmlformats.org/officeDocument/2006/relationships/hyperlink" Target="http://docs.cntd.ru/document/12000840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1200003928" TargetMode="External"/><Relationship Id="rId24" Type="http://schemas.openxmlformats.org/officeDocument/2006/relationships/hyperlink" Target="http://docs.cntd.ru/document/902192610" TargetMode="External"/><Relationship Id="rId32" Type="http://schemas.openxmlformats.org/officeDocument/2006/relationships/hyperlink" Target="http://docs.cntd.ru/document/1200071143" TargetMode="External"/><Relationship Id="rId37" Type="http://schemas.openxmlformats.org/officeDocument/2006/relationships/image" Target="media/image3.emf"/><Relationship Id="rId40" Type="http://schemas.openxmlformats.org/officeDocument/2006/relationships/hyperlink" Target="http://ivo.garant.ru/document?id=70058682&amp;sub=0" TargetMode="External"/><Relationship Id="rId45" Type="http://schemas.openxmlformats.org/officeDocument/2006/relationships/hyperlink" Target="http://docs.cntd.ru/document/1200084092" TargetMode="External"/><Relationship Id="rId53" Type="http://schemas.openxmlformats.org/officeDocument/2006/relationships/hyperlink" Target="http://docs.cntd.ru/document/1200089976" TargetMode="External"/><Relationship Id="rId58" Type="http://schemas.openxmlformats.org/officeDocument/2006/relationships/hyperlink" Target="http://docs.cntd.ru/document/1200089976" TargetMode="External"/><Relationship Id="rId66" Type="http://schemas.openxmlformats.org/officeDocument/2006/relationships/hyperlink" Target="http://docs.cntd.ru/document/1200089976" TargetMode="External"/><Relationship Id="rId5" Type="http://schemas.openxmlformats.org/officeDocument/2006/relationships/footnotes" Target="footnotes.xml"/><Relationship Id="rId15" Type="http://schemas.openxmlformats.org/officeDocument/2006/relationships/hyperlink" Target="http://docs.cntd.ru/document/1200026571" TargetMode="External"/><Relationship Id="rId23" Type="http://schemas.openxmlformats.org/officeDocument/2006/relationships/hyperlink" Target="http://docs.cntd.ru/document/1200007548" TargetMode="External"/><Relationship Id="rId28" Type="http://schemas.openxmlformats.org/officeDocument/2006/relationships/hyperlink" Target="http://docs.cntd.ru/document/1200026571" TargetMode="External"/><Relationship Id="rId36" Type="http://schemas.openxmlformats.org/officeDocument/2006/relationships/hyperlink" Target="http://ivo.garant.ru/document?id=70439856&amp;sub=0" TargetMode="External"/><Relationship Id="rId49" Type="http://schemas.openxmlformats.org/officeDocument/2006/relationships/hyperlink" Target="http://docs.cntd.ru/document/1200084712" TargetMode="External"/><Relationship Id="rId57" Type="http://schemas.openxmlformats.org/officeDocument/2006/relationships/hyperlink" Target="http://docs.cntd.ru/document/1200089976" TargetMode="External"/><Relationship Id="rId61" Type="http://schemas.openxmlformats.org/officeDocument/2006/relationships/hyperlink" Target="http://docs.cntd.ru/document/1200089976" TargetMode="External"/><Relationship Id="rId10" Type="http://schemas.openxmlformats.org/officeDocument/2006/relationships/hyperlink" Target="http://docs.cntd.ru/document/1200017993" TargetMode="External"/><Relationship Id="rId19" Type="http://schemas.openxmlformats.org/officeDocument/2006/relationships/hyperlink" Target="http://docs.cntd.ru/document/1200065229" TargetMode="External"/><Relationship Id="rId31" Type="http://schemas.openxmlformats.org/officeDocument/2006/relationships/hyperlink" Target="http://docs.cntd.ru/document/1200025883" TargetMode="External"/><Relationship Id="rId44" Type="http://schemas.openxmlformats.org/officeDocument/2006/relationships/hyperlink" Target="http://docs.cntd.ru/document/1200025883" TargetMode="External"/><Relationship Id="rId52" Type="http://schemas.openxmlformats.org/officeDocument/2006/relationships/hyperlink" Target="http://docs.cntd.ru/document/1200089976" TargetMode="External"/><Relationship Id="rId60" Type="http://schemas.openxmlformats.org/officeDocument/2006/relationships/hyperlink" Target="http://docs.cntd.ru/document/1200089976" TargetMode="External"/><Relationship Id="rId65" Type="http://schemas.openxmlformats.org/officeDocument/2006/relationships/hyperlink" Target="http://docs.cntd.ru/document/1200089976" TargetMode="External"/><Relationship Id="rId4" Type="http://schemas.openxmlformats.org/officeDocument/2006/relationships/webSettings" Target="webSettings.xml"/><Relationship Id="rId9" Type="http://schemas.openxmlformats.org/officeDocument/2006/relationships/hyperlink" Target="http://docs.cntd.ru/document/1200061329" TargetMode="External"/><Relationship Id="rId14" Type="http://schemas.openxmlformats.org/officeDocument/2006/relationships/hyperlink" Target="http://docs.cntd.ru/document/1200003928" TargetMode="External"/><Relationship Id="rId22" Type="http://schemas.openxmlformats.org/officeDocument/2006/relationships/hyperlink" Target="http://docs.cntd.ru/document/902307835" TargetMode="External"/><Relationship Id="rId27" Type="http://schemas.openxmlformats.org/officeDocument/2006/relationships/hyperlink" Target="http://docs.cntd.ru/document/1200071143" TargetMode="External"/><Relationship Id="rId30" Type="http://schemas.openxmlformats.org/officeDocument/2006/relationships/hyperlink" Target="http://docs.cntd.ru/document/1200025206" TargetMode="External"/><Relationship Id="rId35" Type="http://schemas.openxmlformats.org/officeDocument/2006/relationships/hyperlink" Target="http://ivo.garant.ru/document?id=70439856&amp;sub=0" TargetMode="External"/><Relationship Id="rId43" Type="http://schemas.openxmlformats.org/officeDocument/2006/relationships/hyperlink" Target="http://docs.cntd.ru/document/1200025886" TargetMode="External"/><Relationship Id="rId48" Type="http://schemas.openxmlformats.org/officeDocument/2006/relationships/hyperlink" Target="http://docs.cntd.ru/document/902222351" TargetMode="External"/><Relationship Id="rId56" Type="http://schemas.openxmlformats.org/officeDocument/2006/relationships/hyperlink" Target="http://docs.cntd.ru/document/1200092705" TargetMode="External"/><Relationship Id="rId64" Type="http://schemas.openxmlformats.org/officeDocument/2006/relationships/hyperlink" Target="http://docs.cntd.ru/document/1200089976" TargetMode="External"/><Relationship Id="rId69" Type="http://schemas.openxmlformats.org/officeDocument/2006/relationships/hyperlink" Target="http://docs.cntd.ru/document/1200089976" TargetMode="External"/><Relationship Id="rId8" Type="http://schemas.openxmlformats.org/officeDocument/2006/relationships/hyperlink" Target="http://docs.cntd.ru/document/1200090045" TargetMode="External"/><Relationship Id="rId51" Type="http://schemas.openxmlformats.org/officeDocument/2006/relationships/hyperlink" Target="http://docs.cntd.ru/document/1200089976" TargetMode="External"/><Relationship Id="rId3" Type="http://schemas.openxmlformats.org/officeDocument/2006/relationships/settings" Target="settings.xml"/><Relationship Id="rId12" Type="http://schemas.openxmlformats.org/officeDocument/2006/relationships/hyperlink" Target="http://docs.cntd.ru/document/1200038798" TargetMode="External"/><Relationship Id="rId17" Type="http://schemas.openxmlformats.org/officeDocument/2006/relationships/hyperlink" Target="http://docs.cntd.ru/document/1200092705" TargetMode="External"/><Relationship Id="rId25" Type="http://schemas.openxmlformats.org/officeDocument/2006/relationships/hyperlink" Target="http://docs.cntd.ru/document/902111644" TargetMode="External"/><Relationship Id="rId33" Type="http://schemas.openxmlformats.org/officeDocument/2006/relationships/hyperlink" Target="http://docs.cntd.ru/document/1200012830" TargetMode="External"/><Relationship Id="rId38" Type="http://schemas.openxmlformats.org/officeDocument/2006/relationships/hyperlink" Target="http://ivo.garant.ru/document?id=70439856&amp;sub=0" TargetMode="External"/><Relationship Id="rId46" Type="http://schemas.openxmlformats.org/officeDocument/2006/relationships/hyperlink" Target="http://docs.cntd.ru/document/1200084096" TargetMode="External"/><Relationship Id="rId59" Type="http://schemas.openxmlformats.org/officeDocument/2006/relationships/hyperlink" Target="http://docs.cntd.ru/document/1200084096" TargetMode="External"/><Relationship Id="rId67" Type="http://schemas.openxmlformats.org/officeDocument/2006/relationships/hyperlink" Target="http://docs.cntd.ru/document/1200102572" TargetMode="External"/><Relationship Id="rId20" Type="http://schemas.openxmlformats.org/officeDocument/2006/relationships/hyperlink" Target="http://docs.cntd.ru/document/902178778" TargetMode="External"/><Relationship Id="rId41" Type="http://schemas.openxmlformats.org/officeDocument/2006/relationships/hyperlink" Target="http://ivo.garant.ru/document?id=70439856&amp;sub=0" TargetMode="External"/><Relationship Id="rId54" Type="http://schemas.openxmlformats.org/officeDocument/2006/relationships/hyperlink" Target="http://docs.cntd.ru/document/1200084097" TargetMode="External"/><Relationship Id="rId62" Type="http://schemas.openxmlformats.org/officeDocument/2006/relationships/hyperlink" Target="http://docs.cntd.ru/document/1200102572" TargetMode="External"/><Relationship Id="rId7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30114</Words>
  <Characters>171650</Characters>
  <Application>Microsoft Office Word</Application>
  <DocSecurity>0</DocSecurity>
  <Lines>1430</Lines>
  <Paragraphs>402</Paragraphs>
  <ScaleCrop>false</ScaleCrop>
  <Company>Администрация Чайковского муниципального района</Company>
  <LinksUpToDate>false</LinksUpToDate>
  <CharactersWithSpaces>201362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Tbelova</dc:creator>
  <cp:keywords/>
  <dc:description/>
  <cp:lastModifiedBy>Tbelova</cp:lastModifiedBy>
  <cp:revision>1</cp:revision>
  <dcterms:created xsi:type="dcterms:W3CDTF">2015-12-04T08:29:00Z</dcterms:created>
  <dcterms:modified xsi:type="dcterms:W3CDTF">2015-12-04T08:29:00Z</dcterms:modified>
</cp:coreProperties>
</file>